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20" w:rsidRDefault="00200E20" w:rsidP="00853215">
      <w:pPr>
        <w:spacing w:after="0" w:line="240" w:lineRule="auto"/>
        <w:jc w:val="center"/>
        <w:rPr>
          <w:rFonts w:ascii="Times New Roman" w:eastAsia="Times New Roman" w:hAnsi="Times New Roman" w:cs="Times New Roman"/>
          <w:b/>
          <w:bCs/>
          <w:sz w:val="28"/>
          <w:szCs w:val="24"/>
          <w:lang w:eastAsia="ru-RU"/>
        </w:rPr>
      </w:pPr>
      <w:r w:rsidRPr="00200E20">
        <w:rPr>
          <w:rFonts w:ascii="Times New Roman" w:eastAsia="Times New Roman" w:hAnsi="Times New Roman" w:cs="Times New Roman"/>
          <w:b/>
          <w:bCs/>
          <w:sz w:val="28"/>
          <w:szCs w:val="24"/>
          <w:lang w:eastAsia="ru-RU"/>
        </w:rPr>
        <w:t>С 1 марта 2023 года нельзя привлекать к пассажирским перевозкам судимых по ряду статей</w:t>
      </w:r>
    </w:p>
    <w:p w:rsidR="00200E20" w:rsidRDefault="00200E20" w:rsidP="00200E20">
      <w:pPr>
        <w:spacing w:after="0" w:line="240" w:lineRule="auto"/>
        <w:jc w:val="center"/>
        <w:rPr>
          <w:rFonts w:ascii="Times New Roman" w:eastAsia="Times New Roman" w:hAnsi="Times New Roman" w:cs="Times New Roman"/>
          <w:b/>
          <w:bCs/>
          <w:sz w:val="28"/>
          <w:szCs w:val="24"/>
          <w:lang w:eastAsia="ru-RU"/>
        </w:rPr>
      </w:pP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Нельзя нанимать для управления такси сотрудника с судимостью:</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 за убийство;</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 умышленное причинение тяжкого вреда здоровью;</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 грабеж или разбой;</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 преступления против половой неприкосновенности;</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 средней тяжести и более тяжкие преступления против общественной безопасности, основ конституционного строя и безопасности государства, мира и безопасности.</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Запрет касается и лиц, судимых или преследуемых по похожим статьям законодательства других стран ЕАЭС.</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Работать на общественном транспорте не смогут судимые или преследуемые:</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 за тяжкие и особо тяжкие преступления против общественной безопасности, основ конституционного строя и безопасности государства, мира и безопасности;</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 аналогичные преступления по законодательству стран ЕАЭС.</w:t>
      </w:r>
    </w:p>
    <w:p w:rsidR="00200E20" w:rsidRP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При приеме от соискателя нужно требовать справку об отсутствии судимости или преследования по указанным составам. Если от правоохранительных органов поступят данные, что сотрудника преследуют за такие преступления, его нужно будет отстранить от работы до решения по делу.</w:t>
      </w:r>
    </w:p>
    <w:p w:rsidR="00200E20" w:rsidRDefault="00200E20" w:rsidP="00200E20">
      <w:pPr>
        <w:spacing w:after="0" w:line="240" w:lineRule="auto"/>
        <w:ind w:firstLine="851"/>
        <w:jc w:val="both"/>
        <w:rPr>
          <w:rFonts w:ascii="Times New Roman" w:eastAsia="Times New Roman" w:hAnsi="Times New Roman" w:cs="Times New Roman"/>
          <w:sz w:val="28"/>
          <w:szCs w:val="24"/>
          <w:lang w:eastAsia="ru-RU"/>
        </w:rPr>
      </w:pPr>
      <w:r w:rsidRPr="00200E20">
        <w:rPr>
          <w:rFonts w:ascii="Times New Roman" w:eastAsia="Times New Roman" w:hAnsi="Times New Roman" w:cs="Times New Roman"/>
          <w:sz w:val="28"/>
          <w:szCs w:val="24"/>
          <w:lang w:eastAsia="ru-RU"/>
        </w:rPr>
        <w:t>От сотрудников, состоящих в штате по состоянию на 1 марта 2023 года, нужно не позднее 1 сентября 2023 года получить справку об отсутствии судимости или преследования. Если работник не представит документ, его следует уволить в связи с ограничениями на занятие определенными видами труда.</w:t>
      </w:r>
    </w:p>
    <w:p w:rsidR="00853215" w:rsidRDefault="00853215" w:rsidP="00200E20">
      <w:pPr>
        <w:spacing w:after="0" w:line="240" w:lineRule="auto"/>
        <w:ind w:firstLine="851"/>
        <w:jc w:val="both"/>
        <w:rPr>
          <w:rFonts w:ascii="Times New Roman" w:eastAsia="Times New Roman" w:hAnsi="Times New Roman" w:cs="Times New Roman"/>
          <w:sz w:val="28"/>
          <w:szCs w:val="24"/>
          <w:lang w:eastAsia="ru-RU"/>
        </w:rPr>
      </w:pPr>
    </w:p>
    <w:p w:rsidR="00853215" w:rsidRPr="00200E20" w:rsidRDefault="00853215" w:rsidP="00853215">
      <w:pPr>
        <w:spacing w:after="0" w:line="240" w:lineRule="auto"/>
        <w:rPr>
          <w:rFonts w:ascii="Times New Roman" w:eastAsia="Times New Roman" w:hAnsi="Times New Roman" w:cs="Times New Roman"/>
          <w:sz w:val="28"/>
          <w:szCs w:val="24"/>
          <w:lang w:eastAsia="ru-RU"/>
        </w:rPr>
      </w:pPr>
      <w:bookmarkStart w:id="0" w:name="_GoBack"/>
      <w:bookmarkEnd w:id="0"/>
      <w:r>
        <w:rPr>
          <w:rFonts w:ascii="Times New Roman" w:eastAsia="Times New Roman" w:hAnsi="Times New Roman" w:cs="Times New Roman"/>
          <w:sz w:val="28"/>
          <w:szCs w:val="24"/>
          <w:lang w:eastAsia="ru-RU"/>
        </w:rPr>
        <w:t xml:space="preserve">Прокуратура </w:t>
      </w:r>
      <w:proofErr w:type="spellStart"/>
      <w:r>
        <w:rPr>
          <w:rFonts w:ascii="Times New Roman" w:eastAsia="Times New Roman" w:hAnsi="Times New Roman" w:cs="Times New Roman"/>
          <w:sz w:val="28"/>
          <w:szCs w:val="24"/>
          <w:lang w:eastAsia="ru-RU"/>
        </w:rPr>
        <w:t>Белохолуницкого</w:t>
      </w:r>
      <w:proofErr w:type="spellEnd"/>
      <w:r>
        <w:rPr>
          <w:rFonts w:ascii="Times New Roman" w:eastAsia="Times New Roman" w:hAnsi="Times New Roman" w:cs="Times New Roman"/>
          <w:sz w:val="28"/>
          <w:szCs w:val="24"/>
          <w:lang w:eastAsia="ru-RU"/>
        </w:rPr>
        <w:t xml:space="preserve"> района</w:t>
      </w:r>
    </w:p>
    <w:p w:rsidR="00200E20" w:rsidRPr="00200E20" w:rsidRDefault="00200E20" w:rsidP="00200E20">
      <w:pPr>
        <w:ind w:firstLine="851"/>
        <w:jc w:val="both"/>
        <w:rPr>
          <w:rFonts w:ascii="Times New Roman" w:hAnsi="Times New Roman" w:cs="Times New Roman"/>
          <w:b/>
          <w:sz w:val="28"/>
        </w:rPr>
      </w:pPr>
    </w:p>
    <w:sectPr w:rsidR="00200E20" w:rsidRPr="00200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B1"/>
    <w:rsid w:val="00200E20"/>
    <w:rsid w:val="0074117F"/>
    <w:rsid w:val="00853215"/>
    <w:rsid w:val="00CE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62CE"/>
  <w15:chartTrackingRefBased/>
  <w15:docId w15:val="{951FBABC-CD5C-4B9D-8D0A-9304757D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E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0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5156">
      <w:bodyDiv w:val="1"/>
      <w:marLeft w:val="0"/>
      <w:marRight w:val="0"/>
      <w:marTop w:val="0"/>
      <w:marBottom w:val="0"/>
      <w:divBdr>
        <w:top w:val="none" w:sz="0" w:space="0" w:color="auto"/>
        <w:left w:val="none" w:sz="0" w:space="0" w:color="auto"/>
        <w:bottom w:val="none" w:sz="0" w:space="0" w:color="auto"/>
        <w:right w:val="none" w:sz="0" w:space="0" w:color="auto"/>
      </w:divBdr>
    </w:div>
    <w:div w:id="610825607">
      <w:bodyDiv w:val="1"/>
      <w:marLeft w:val="0"/>
      <w:marRight w:val="0"/>
      <w:marTop w:val="0"/>
      <w:marBottom w:val="0"/>
      <w:divBdr>
        <w:top w:val="none" w:sz="0" w:space="0" w:color="auto"/>
        <w:left w:val="none" w:sz="0" w:space="0" w:color="auto"/>
        <w:bottom w:val="none" w:sz="0" w:space="0" w:color="auto"/>
        <w:right w:val="none" w:sz="0" w:space="0" w:color="auto"/>
      </w:divBdr>
    </w:div>
    <w:div w:id="20672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Татаринова Вера Александровна</dc:creator>
  <cp:keywords/>
  <dc:description/>
  <cp:lastModifiedBy>Татаринова Вера Александровна</cp:lastModifiedBy>
  <cp:revision>2</cp:revision>
  <cp:lastPrinted>2023-01-31T13:02:00Z</cp:lastPrinted>
  <dcterms:created xsi:type="dcterms:W3CDTF">2023-01-31T16:18:00Z</dcterms:created>
  <dcterms:modified xsi:type="dcterms:W3CDTF">2023-01-31T16:18:00Z</dcterms:modified>
</cp:coreProperties>
</file>