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363" w:rsidRDefault="00FA2363" w:rsidP="00A727E4">
      <w:pPr>
        <w:shd w:val="clear" w:color="auto" w:fill="FFFFFF"/>
        <w:jc w:val="center"/>
        <w:rPr>
          <w:rFonts w:ascii="Times New Roman" w:hAnsi="Times New Roman" w:cs="Times New Roman"/>
          <w:b/>
          <w:bCs/>
          <w:sz w:val="28"/>
          <w:szCs w:val="28"/>
          <w:shd w:val="clear" w:color="auto" w:fill="FFFFFF"/>
        </w:rPr>
      </w:pPr>
    </w:p>
    <w:p w:rsidR="00A727E4" w:rsidRPr="00A727E4" w:rsidRDefault="00A727E4" w:rsidP="00A727E4">
      <w:pPr>
        <w:shd w:val="clear" w:color="auto" w:fill="FFFFFF"/>
        <w:jc w:val="center"/>
        <w:rPr>
          <w:rFonts w:ascii="Times New Roman" w:hAnsi="Times New Roman" w:cs="Times New Roman"/>
          <w:b/>
          <w:bCs/>
          <w:sz w:val="28"/>
          <w:szCs w:val="28"/>
          <w:shd w:val="clear" w:color="auto" w:fill="FFFFFF"/>
        </w:rPr>
      </w:pPr>
      <w:r w:rsidRPr="00A727E4">
        <w:rPr>
          <w:rFonts w:ascii="Times New Roman" w:hAnsi="Times New Roman" w:cs="Times New Roman"/>
          <w:b/>
          <w:bCs/>
          <w:sz w:val="28"/>
          <w:szCs w:val="28"/>
          <w:shd w:val="clear" w:color="auto" w:fill="FFFFFF"/>
        </w:rPr>
        <w:t xml:space="preserve">АДМИНИСТРАЦИЯ                                                            </w:t>
      </w:r>
    </w:p>
    <w:p w:rsidR="00A727E4" w:rsidRPr="00A727E4" w:rsidRDefault="00A727E4" w:rsidP="00A727E4">
      <w:pPr>
        <w:shd w:val="clear" w:color="auto" w:fill="FFFFFF"/>
        <w:jc w:val="center"/>
        <w:rPr>
          <w:rFonts w:ascii="Times New Roman" w:hAnsi="Times New Roman" w:cs="Times New Roman"/>
          <w:b/>
          <w:bCs/>
          <w:sz w:val="28"/>
          <w:szCs w:val="28"/>
          <w:shd w:val="clear" w:color="auto" w:fill="FFFFFF"/>
        </w:rPr>
      </w:pPr>
      <w:r w:rsidRPr="00A727E4">
        <w:rPr>
          <w:rFonts w:ascii="Times New Roman" w:hAnsi="Times New Roman" w:cs="Times New Roman"/>
          <w:b/>
          <w:bCs/>
          <w:sz w:val="28"/>
          <w:szCs w:val="28"/>
          <w:shd w:val="clear" w:color="auto" w:fill="FFFFFF"/>
        </w:rPr>
        <w:t xml:space="preserve">ПОЛОМСКОГО СЕЛЬСКОГО ПОСЕЛЕНИЯ </w:t>
      </w:r>
    </w:p>
    <w:p w:rsidR="00A727E4" w:rsidRPr="00A727E4" w:rsidRDefault="00CB1FD0" w:rsidP="00A727E4">
      <w:pPr>
        <w:shd w:val="clear" w:color="auto" w:fill="FFFFFF"/>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                             </w:t>
      </w:r>
      <w:r w:rsidR="00A727E4" w:rsidRPr="00A727E4">
        <w:rPr>
          <w:rFonts w:ascii="Times New Roman" w:hAnsi="Times New Roman" w:cs="Times New Roman"/>
          <w:b/>
          <w:bCs/>
          <w:sz w:val="28"/>
          <w:szCs w:val="28"/>
          <w:shd w:val="clear" w:color="auto" w:fill="FFFFFF"/>
        </w:rPr>
        <w:t xml:space="preserve">БЕЛОХОЛУНИЦКОГО РАЙОНА </w:t>
      </w:r>
      <w:r>
        <w:rPr>
          <w:rFonts w:ascii="Times New Roman" w:hAnsi="Times New Roman" w:cs="Times New Roman"/>
          <w:b/>
          <w:bCs/>
          <w:sz w:val="28"/>
          <w:szCs w:val="28"/>
          <w:shd w:val="clear" w:color="auto" w:fill="FFFFFF"/>
        </w:rPr>
        <w:t xml:space="preserve">             ПРОЕКТ</w:t>
      </w:r>
    </w:p>
    <w:p w:rsidR="00A727E4" w:rsidRPr="00A727E4" w:rsidRDefault="00A727E4" w:rsidP="00A727E4">
      <w:pPr>
        <w:shd w:val="clear" w:color="auto" w:fill="FFFFFF"/>
        <w:jc w:val="center"/>
        <w:rPr>
          <w:rFonts w:ascii="Times New Roman" w:hAnsi="Times New Roman" w:cs="Times New Roman"/>
          <w:b/>
          <w:bCs/>
          <w:sz w:val="28"/>
          <w:szCs w:val="28"/>
          <w:shd w:val="clear" w:color="auto" w:fill="FFFFFF"/>
        </w:rPr>
      </w:pPr>
      <w:r w:rsidRPr="00A727E4">
        <w:rPr>
          <w:rFonts w:ascii="Times New Roman" w:hAnsi="Times New Roman" w:cs="Times New Roman"/>
          <w:b/>
          <w:bCs/>
          <w:sz w:val="28"/>
          <w:szCs w:val="28"/>
          <w:shd w:val="clear" w:color="auto" w:fill="FFFFFF"/>
        </w:rPr>
        <w:t>КИРОВСКОЙ ОБЛАСТИ</w:t>
      </w:r>
    </w:p>
    <w:p w:rsidR="00A727E4" w:rsidRPr="00A727E4" w:rsidRDefault="00A727E4" w:rsidP="00A727E4">
      <w:pPr>
        <w:shd w:val="clear" w:color="auto" w:fill="FFFFFF"/>
        <w:jc w:val="center"/>
        <w:rPr>
          <w:rFonts w:ascii="Times New Roman" w:hAnsi="Times New Roman" w:cs="Times New Roman"/>
          <w:b/>
          <w:bCs/>
          <w:sz w:val="28"/>
          <w:szCs w:val="28"/>
          <w:shd w:val="clear" w:color="auto" w:fill="FFFFFF"/>
        </w:rPr>
      </w:pPr>
    </w:p>
    <w:p w:rsidR="00A727E4" w:rsidRPr="00A727E4" w:rsidRDefault="00A727E4" w:rsidP="00A727E4">
      <w:pPr>
        <w:shd w:val="clear" w:color="auto" w:fill="FFFFFF"/>
        <w:jc w:val="center"/>
        <w:rPr>
          <w:rFonts w:ascii="Times New Roman" w:hAnsi="Times New Roman" w:cs="Times New Roman"/>
          <w:b/>
          <w:bCs/>
          <w:sz w:val="32"/>
          <w:szCs w:val="32"/>
          <w:shd w:val="clear" w:color="auto" w:fill="FFFFFF"/>
        </w:rPr>
      </w:pPr>
      <w:r w:rsidRPr="00A727E4">
        <w:rPr>
          <w:rFonts w:ascii="Times New Roman" w:hAnsi="Times New Roman" w:cs="Times New Roman"/>
          <w:b/>
          <w:bCs/>
          <w:sz w:val="32"/>
          <w:szCs w:val="32"/>
          <w:shd w:val="clear" w:color="auto" w:fill="FFFFFF"/>
        </w:rPr>
        <w:t>ПОСТАНОВЛЕНИЕ</w:t>
      </w:r>
    </w:p>
    <w:p w:rsidR="00A727E4" w:rsidRPr="00A727E4" w:rsidRDefault="00F17775" w:rsidP="00A727E4">
      <w:pPr>
        <w:shd w:val="clear" w:color="auto" w:fill="FFFFFF"/>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00.00</w:t>
      </w:r>
      <w:r w:rsidR="00A727E4">
        <w:rPr>
          <w:rFonts w:ascii="Times New Roman" w:hAnsi="Times New Roman" w:cs="Times New Roman"/>
          <w:sz w:val="28"/>
          <w:szCs w:val="28"/>
          <w:shd w:val="clear" w:color="auto" w:fill="FFFFFF"/>
        </w:rPr>
        <w:t>.2024</w:t>
      </w:r>
      <w:r w:rsidR="00A727E4" w:rsidRPr="00A727E4">
        <w:rPr>
          <w:rFonts w:ascii="Times New Roman" w:hAnsi="Times New Roman" w:cs="Times New Roman"/>
          <w:sz w:val="28"/>
          <w:szCs w:val="28"/>
          <w:shd w:val="clear" w:color="auto" w:fill="FFFFFF"/>
        </w:rPr>
        <w:t xml:space="preserve">                                                                                      № </w:t>
      </w:r>
      <w:r>
        <w:rPr>
          <w:rFonts w:ascii="Times New Roman" w:hAnsi="Times New Roman" w:cs="Times New Roman"/>
          <w:sz w:val="28"/>
          <w:szCs w:val="28"/>
          <w:shd w:val="clear" w:color="auto" w:fill="FFFFFF"/>
        </w:rPr>
        <w:t>00</w:t>
      </w:r>
      <w:r w:rsidR="00A727E4" w:rsidRPr="00A727E4">
        <w:rPr>
          <w:rFonts w:ascii="Times New Roman" w:hAnsi="Times New Roman" w:cs="Times New Roman"/>
          <w:sz w:val="28"/>
          <w:szCs w:val="28"/>
          <w:shd w:val="clear" w:color="auto" w:fill="FFFFFF"/>
        </w:rPr>
        <w:t>-П</w:t>
      </w:r>
    </w:p>
    <w:p w:rsidR="00A727E4" w:rsidRPr="00A727E4" w:rsidRDefault="00A727E4" w:rsidP="00A727E4">
      <w:pPr>
        <w:shd w:val="clear" w:color="auto" w:fill="FFFFFF"/>
        <w:jc w:val="center"/>
        <w:rPr>
          <w:rFonts w:ascii="Times New Roman" w:hAnsi="Times New Roman" w:cs="Times New Roman"/>
          <w:sz w:val="28"/>
          <w:szCs w:val="28"/>
          <w:shd w:val="clear" w:color="auto" w:fill="FFFFFF"/>
        </w:rPr>
      </w:pPr>
      <w:r w:rsidRPr="00A727E4">
        <w:rPr>
          <w:rFonts w:ascii="Times New Roman" w:hAnsi="Times New Roman" w:cs="Times New Roman"/>
          <w:sz w:val="28"/>
          <w:szCs w:val="28"/>
          <w:shd w:val="clear" w:color="auto" w:fill="FFFFFF"/>
        </w:rPr>
        <w:t>с. Полом</w:t>
      </w:r>
    </w:p>
    <w:p w:rsidR="00A727E4" w:rsidRDefault="00A727E4" w:rsidP="00185E1B">
      <w:pPr>
        <w:autoSpaceDE w:val="0"/>
        <w:autoSpaceDN w:val="0"/>
        <w:adjustRightInd w:val="0"/>
        <w:spacing w:line="240" w:lineRule="auto"/>
        <w:ind w:left="0" w:firstLine="0"/>
        <w:jc w:val="center"/>
        <w:rPr>
          <w:rFonts w:ascii="Times New Roman" w:hAnsi="Times New Roman" w:cs="Times New Roman"/>
          <w:b/>
          <w:color w:val="000000" w:themeColor="text1"/>
          <w:sz w:val="28"/>
          <w:szCs w:val="28"/>
        </w:rPr>
      </w:pPr>
    </w:p>
    <w:p w:rsidR="0057704D" w:rsidRDefault="00455643" w:rsidP="00185E1B">
      <w:pPr>
        <w:autoSpaceDE w:val="0"/>
        <w:autoSpaceDN w:val="0"/>
        <w:adjustRightInd w:val="0"/>
        <w:spacing w:line="240" w:lineRule="auto"/>
        <w:ind w:left="0" w:firstLine="0"/>
        <w:jc w:val="center"/>
        <w:rPr>
          <w:rFonts w:ascii="TimesNewRomanPS-BoldMT" w:hAnsi="TimesNewRomanPS-BoldMT" w:cs="TimesNewRomanPS-BoldMT"/>
          <w:b/>
          <w:bCs/>
          <w:sz w:val="28"/>
          <w:szCs w:val="28"/>
        </w:rPr>
      </w:pPr>
      <w:r>
        <w:rPr>
          <w:rFonts w:ascii="Times New Roman" w:hAnsi="Times New Roman" w:cs="Times New Roman"/>
          <w:b/>
          <w:color w:val="000000" w:themeColor="text1"/>
          <w:sz w:val="28"/>
          <w:szCs w:val="28"/>
        </w:rPr>
        <w:t xml:space="preserve">О внесении </w:t>
      </w:r>
      <w:r w:rsidR="00DD16A4">
        <w:rPr>
          <w:rFonts w:ascii="Times New Roman" w:hAnsi="Times New Roman" w:cs="Times New Roman"/>
          <w:b/>
          <w:color w:val="000000" w:themeColor="text1"/>
          <w:sz w:val="28"/>
          <w:szCs w:val="28"/>
        </w:rPr>
        <w:t xml:space="preserve">изменений </w:t>
      </w:r>
      <w:r w:rsidR="00DD16A4">
        <w:rPr>
          <w:rFonts w:ascii="Times New Roman" w:eastAsia="Calibri" w:hAnsi="Times New Roman" w:cs="Times New Roman"/>
          <w:b/>
          <w:sz w:val="28"/>
          <w:szCs w:val="28"/>
        </w:rPr>
        <w:t>в</w:t>
      </w:r>
      <w:r>
        <w:rPr>
          <w:rFonts w:ascii="Times New Roman" w:eastAsia="Calibri" w:hAnsi="Times New Roman" w:cs="Times New Roman"/>
          <w:b/>
          <w:sz w:val="28"/>
          <w:szCs w:val="28"/>
        </w:rPr>
        <w:t xml:space="preserve"> постановление администрации Поломск</w:t>
      </w:r>
      <w:r>
        <w:rPr>
          <w:rFonts w:ascii="Times New Roman" w:hAnsi="Times New Roman"/>
          <w:b/>
          <w:sz w:val="28"/>
          <w:szCs w:val="28"/>
        </w:rPr>
        <w:t>ого сельского поселения от 17.04</w:t>
      </w:r>
      <w:r>
        <w:rPr>
          <w:rFonts w:ascii="Times New Roman" w:eastAsia="Calibri" w:hAnsi="Times New Roman" w:cs="Times New Roman"/>
          <w:b/>
          <w:sz w:val="28"/>
          <w:szCs w:val="28"/>
        </w:rPr>
        <w:t>.</w:t>
      </w:r>
      <w:r>
        <w:rPr>
          <w:rFonts w:ascii="Times New Roman" w:hAnsi="Times New Roman"/>
          <w:b/>
          <w:sz w:val="28"/>
          <w:szCs w:val="28"/>
        </w:rPr>
        <w:t>2024 № 20-П</w:t>
      </w:r>
      <w:r w:rsidR="00DD16A4">
        <w:rPr>
          <w:rFonts w:ascii="Times New Roman" w:eastAsia="Calibri" w:hAnsi="Times New Roman" w:cs="Times New Roman"/>
          <w:b/>
          <w:sz w:val="28"/>
          <w:szCs w:val="28"/>
        </w:rPr>
        <w:t>«</w:t>
      </w:r>
      <w:r w:rsidR="00816E4D" w:rsidRPr="00FD18A4">
        <w:rPr>
          <w:rFonts w:ascii="Times New Roman" w:hAnsi="Times New Roman" w:cs="Times New Roman"/>
          <w:b/>
          <w:color w:val="000000" w:themeColor="text1"/>
          <w:sz w:val="28"/>
          <w:szCs w:val="28"/>
        </w:rPr>
        <w:t>Об утверждении Административного регламента предоставления</w:t>
      </w:r>
      <w:r w:rsidR="00A727E4" w:rsidRPr="00FD18A4">
        <w:rPr>
          <w:rFonts w:ascii="Times New Roman" w:hAnsi="Times New Roman" w:cs="Times New Roman"/>
          <w:b/>
          <w:color w:val="000000" w:themeColor="text1"/>
          <w:sz w:val="28"/>
          <w:szCs w:val="28"/>
        </w:rPr>
        <w:t>муниципальной услуги</w:t>
      </w:r>
      <w:r w:rsidR="00FD18A4" w:rsidRPr="00FD18A4">
        <w:rPr>
          <w:rFonts w:ascii="TimesNewRomanPSMT" w:hAnsi="TimesNewRomanPSMT" w:cs="TimesNewRomanPSMT"/>
          <w:b/>
          <w:sz w:val="28"/>
          <w:szCs w:val="28"/>
        </w:rPr>
        <w:t>«</w:t>
      </w:r>
      <w:r w:rsidR="0057704D">
        <w:rPr>
          <w:rFonts w:ascii="TimesNewRomanPS-BoldMT" w:hAnsi="TimesNewRomanPS-BoldMT" w:cs="TimesNewRomanPS-BoldMT"/>
          <w:b/>
          <w:bCs/>
          <w:sz w:val="28"/>
          <w:szCs w:val="28"/>
        </w:rPr>
        <w:t>Установление публичного сервитута</w:t>
      </w:r>
    </w:p>
    <w:p w:rsidR="00816E4D" w:rsidRPr="00FD18A4" w:rsidRDefault="0057704D" w:rsidP="00185E1B">
      <w:pPr>
        <w:autoSpaceDE w:val="0"/>
        <w:autoSpaceDN w:val="0"/>
        <w:adjustRightInd w:val="0"/>
        <w:spacing w:line="240" w:lineRule="auto"/>
        <w:ind w:left="0" w:firstLine="0"/>
        <w:jc w:val="center"/>
        <w:rPr>
          <w:rFonts w:ascii="Times New Roman" w:hAnsi="Times New Roman" w:cs="Times New Roman"/>
          <w:b/>
          <w:bCs/>
          <w:color w:val="000000"/>
          <w:sz w:val="24"/>
          <w:szCs w:val="24"/>
        </w:rPr>
      </w:pPr>
      <w:r>
        <w:rPr>
          <w:rFonts w:ascii="TimesNewRomanPS-BoldMT" w:hAnsi="TimesNewRomanPS-BoldMT" w:cs="TimesNewRomanPS-BoldMT"/>
          <w:b/>
          <w:bCs/>
          <w:sz w:val="28"/>
          <w:szCs w:val="28"/>
        </w:rPr>
        <w:t>в соответствии с главой V.7. Земельного кодекса Российской Федерации</w:t>
      </w:r>
      <w:r w:rsidR="00FD18A4" w:rsidRPr="00FD18A4">
        <w:rPr>
          <w:rFonts w:ascii="TimesNewRomanPSMT" w:hAnsi="TimesNewRomanPSMT" w:cs="TimesNewRomanPSMT"/>
          <w:b/>
          <w:sz w:val="28"/>
          <w:szCs w:val="28"/>
        </w:rPr>
        <w:t>»</w:t>
      </w:r>
      <w:r w:rsidR="00A727E4">
        <w:rPr>
          <w:rFonts w:ascii="Times New Roman" w:hAnsi="Times New Roman" w:cs="Times New Roman"/>
          <w:b/>
          <w:color w:val="000000" w:themeColor="text1"/>
          <w:sz w:val="28"/>
          <w:szCs w:val="28"/>
        </w:rPr>
        <w:t xml:space="preserve"> на территории муниципального образования</w:t>
      </w:r>
      <w:r w:rsidR="00401A44">
        <w:rPr>
          <w:rFonts w:ascii="Times New Roman" w:hAnsi="Times New Roman" w:cs="Times New Roman"/>
          <w:b/>
          <w:color w:val="000000" w:themeColor="text1"/>
          <w:sz w:val="28"/>
          <w:szCs w:val="28"/>
        </w:rPr>
        <w:t xml:space="preserve"> Поломское сельское поселение Белохолуницкого района Кировской области</w:t>
      </w:r>
      <w:r w:rsidR="00DD16A4">
        <w:rPr>
          <w:rFonts w:ascii="Times New Roman" w:hAnsi="Times New Roman" w:cs="Times New Roman"/>
          <w:b/>
          <w:color w:val="000000" w:themeColor="text1"/>
          <w:sz w:val="28"/>
          <w:szCs w:val="28"/>
        </w:rPr>
        <w:t>»</w:t>
      </w:r>
    </w:p>
    <w:p w:rsidR="00816E4D" w:rsidRPr="00FD18A4" w:rsidRDefault="00816E4D" w:rsidP="00FD18A4">
      <w:pPr>
        <w:autoSpaceDE w:val="0"/>
        <w:autoSpaceDN w:val="0"/>
        <w:adjustRightInd w:val="0"/>
        <w:spacing w:line="240" w:lineRule="auto"/>
        <w:ind w:left="0" w:firstLine="0"/>
        <w:jc w:val="center"/>
        <w:rPr>
          <w:rFonts w:ascii="Times New Roman" w:hAnsi="Times New Roman" w:cs="Times New Roman"/>
          <w:b/>
          <w:bCs/>
          <w:color w:val="000000" w:themeColor="text1"/>
          <w:sz w:val="28"/>
          <w:szCs w:val="28"/>
        </w:rPr>
      </w:pPr>
    </w:p>
    <w:p w:rsidR="00816E4D" w:rsidRPr="0057704D" w:rsidRDefault="00816E4D" w:rsidP="00185E1B">
      <w:pPr>
        <w:pStyle w:val="ConsPlusNormal"/>
        <w:shd w:val="clear" w:color="auto" w:fill="FFFFFF" w:themeFill="background1"/>
        <w:spacing w:line="276" w:lineRule="auto"/>
        <w:ind w:firstLine="709"/>
        <w:jc w:val="both"/>
        <w:rPr>
          <w:rFonts w:ascii="Times New Roman" w:hAnsi="Times New Roman" w:cs="Times New Roman"/>
          <w:color w:val="000000" w:themeColor="text1"/>
          <w:sz w:val="28"/>
          <w:szCs w:val="28"/>
        </w:rPr>
      </w:pPr>
      <w:r w:rsidRPr="0044616B">
        <w:rPr>
          <w:rFonts w:ascii="Times New Roman" w:hAnsi="Times New Roman" w:cs="Times New Roman"/>
          <w:bCs/>
          <w:color w:val="000000" w:themeColor="text1"/>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w:t>
      </w:r>
      <w:r w:rsidRPr="0057704D">
        <w:rPr>
          <w:rFonts w:ascii="Times New Roman" w:hAnsi="Times New Roman" w:cs="Times New Roman"/>
          <w:bCs/>
          <w:color w:val="000000" w:themeColor="text1"/>
          <w:sz w:val="28"/>
          <w:szCs w:val="28"/>
        </w:rPr>
        <w:t>государственных и муниципальных услуг»</w:t>
      </w:r>
      <w:r w:rsidRPr="0057704D">
        <w:rPr>
          <w:rFonts w:ascii="Times New Roman" w:hAnsi="Times New Roman" w:cs="Times New Roman"/>
          <w:color w:val="000000" w:themeColor="text1"/>
          <w:sz w:val="28"/>
          <w:szCs w:val="28"/>
        </w:rPr>
        <w:t>, Уставом муниципального образова</w:t>
      </w:r>
      <w:r w:rsidR="00401A44">
        <w:rPr>
          <w:rFonts w:ascii="Times New Roman" w:hAnsi="Times New Roman" w:cs="Times New Roman"/>
          <w:color w:val="000000" w:themeColor="text1"/>
          <w:sz w:val="28"/>
          <w:szCs w:val="28"/>
        </w:rPr>
        <w:t>ния Поломское сельское поселение Белохолуницкого района</w:t>
      </w:r>
      <w:r w:rsidRPr="0057704D">
        <w:rPr>
          <w:rFonts w:ascii="Times New Roman" w:hAnsi="Times New Roman" w:cs="Times New Roman"/>
          <w:color w:val="000000" w:themeColor="text1"/>
          <w:sz w:val="28"/>
          <w:szCs w:val="28"/>
        </w:rPr>
        <w:t xml:space="preserve"> Кир</w:t>
      </w:r>
      <w:r w:rsidR="00401A44">
        <w:rPr>
          <w:rFonts w:ascii="Times New Roman" w:hAnsi="Times New Roman" w:cs="Times New Roman"/>
          <w:color w:val="000000" w:themeColor="text1"/>
          <w:sz w:val="28"/>
          <w:szCs w:val="28"/>
        </w:rPr>
        <w:t xml:space="preserve">овской области, администрация Поломского сельского поселения Белохолуницкого района </w:t>
      </w:r>
      <w:r w:rsidR="00401A44" w:rsidRPr="0057704D">
        <w:rPr>
          <w:rFonts w:ascii="Times New Roman" w:hAnsi="Times New Roman" w:cs="Times New Roman"/>
          <w:color w:val="000000" w:themeColor="text1"/>
          <w:sz w:val="28"/>
          <w:szCs w:val="28"/>
        </w:rPr>
        <w:t>ПОСТАНОВЛЯЕТ</w:t>
      </w:r>
      <w:r w:rsidRPr="0057704D">
        <w:rPr>
          <w:rFonts w:ascii="Times New Roman" w:hAnsi="Times New Roman" w:cs="Times New Roman"/>
          <w:color w:val="000000" w:themeColor="text1"/>
          <w:sz w:val="28"/>
          <w:szCs w:val="28"/>
        </w:rPr>
        <w:t>:</w:t>
      </w:r>
    </w:p>
    <w:p w:rsidR="00816E4D" w:rsidRDefault="00816E4D" w:rsidP="00185E1B">
      <w:pPr>
        <w:autoSpaceDE w:val="0"/>
        <w:autoSpaceDN w:val="0"/>
        <w:adjustRightInd w:val="0"/>
        <w:ind w:left="0" w:firstLine="708"/>
        <w:rPr>
          <w:rFonts w:ascii="Times New Roman" w:hAnsi="Times New Roman" w:cs="Times New Roman"/>
          <w:color w:val="000000" w:themeColor="text1"/>
          <w:sz w:val="28"/>
          <w:szCs w:val="28"/>
        </w:rPr>
      </w:pPr>
      <w:r w:rsidRPr="0057704D">
        <w:rPr>
          <w:rFonts w:ascii="Times New Roman" w:hAnsi="Times New Roman" w:cs="Times New Roman"/>
          <w:color w:val="000000" w:themeColor="text1"/>
          <w:sz w:val="28"/>
          <w:szCs w:val="28"/>
        </w:rPr>
        <w:t xml:space="preserve">1. </w:t>
      </w:r>
      <w:r w:rsidR="00F17775">
        <w:rPr>
          <w:rFonts w:ascii="Times New Roman" w:hAnsi="Times New Roman" w:cs="Times New Roman"/>
          <w:color w:val="000000" w:themeColor="text1"/>
          <w:sz w:val="28"/>
          <w:szCs w:val="28"/>
        </w:rPr>
        <w:t xml:space="preserve">Внести в </w:t>
      </w:r>
      <w:r w:rsidRPr="0057704D">
        <w:rPr>
          <w:rFonts w:ascii="Times New Roman" w:hAnsi="Times New Roman" w:cs="Times New Roman"/>
          <w:color w:val="000000" w:themeColor="text1"/>
          <w:sz w:val="28"/>
          <w:szCs w:val="28"/>
        </w:rPr>
        <w:t>Административный регламент предоставления муниципальной услуги «</w:t>
      </w:r>
      <w:r w:rsidR="0057704D" w:rsidRPr="0057704D">
        <w:rPr>
          <w:rFonts w:ascii="Times New Roman" w:hAnsi="Times New Roman" w:cs="Times New Roman"/>
          <w:bCs/>
          <w:sz w:val="28"/>
          <w:szCs w:val="28"/>
        </w:rPr>
        <w:t>Установление публичного сервитутав соответствии с главой V.7. Земельного кодекса Российской Федерации</w:t>
      </w:r>
      <w:r w:rsidRPr="0057704D">
        <w:rPr>
          <w:rFonts w:ascii="Times New Roman" w:hAnsi="Times New Roman" w:cs="Times New Roman"/>
          <w:color w:val="000000" w:themeColor="text1"/>
          <w:sz w:val="28"/>
          <w:szCs w:val="28"/>
        </w:rPr>
        <w:t xml:space="preserve">» </w:t>
      </w:r>
      <w:r w:rsidR="00401A44">
        <w:rPr>
          <w:rFonts w:ascii="Times New Roman" w:hAnsi="Times New Roman" w:cs="Times New Roman"/>
          <w:color w:val="000000" w:themeColor="text1"/>
          <w:sz w:val="28"/>
          <w:szCs w:val="28"/>
        </w:rPr>
        <w:t>на территории муниципального образования Поломское сельское поселение Белохолуницкого района Кировской области</w:t>
      </w:r>
      <w:r w:rsidR="00455643">
        <w:rPr>
          <w:rFonts w:ascii="Times New Roman" w:hAnsi="Times New Roman" w:cs="Times New Roman"/>
          <w:color w:val="000000" w:themeColor="text1"/>
          <w:sz w:val="28"/>
          <w:szCs w:val="28"/>
        </w:rPr>
        <w:t xml:space="preserve">,утвержденный </w:t>
      </w:r>
      <w:r w:rsidR="00D101F8">
        <w:rPr>
          <w:rFonts w:ascii="Times New Roman" w:hAnsi="Times New Roman" w:cs="Times New Roman"/>
          <w:color w:val="000000" w:themeColor="text1"/>
          <w:sz w:val="28"/>
          <w:szCs w:val="28"/>
        </w:rPr>
        <w:t>администрацией Поломского сельского поселения от 17.04.2024 № 20-П (далее Регламент)</w:t>
      </w:r>
      <w:r w:rsidR="00F17775">
        <w:rPr>
          <w:rFonts w:ascii="Times New Roman" w:hAnsi="Times New Roman" w:cs="Times New Roman"/>
          <w:color w:val="000000" w:themeColor="text1"/>
          <w:sz w:val="28"/>
          <w:szCs w:val="28"/>
        </w:rPr>
        <w:t xml:space="preserve"> следующие изменения:</w:t>
      </w:r>
    </w:p>
    <w:p w:rsidR="00E4465C" w:rsidRDefault="00F17775" w:rsidP="00E4465C">
      <w:pPr>
        <w:autoSpaceDE w:val="0"/>
        <w:autoSpaceDN w:val="0"/>
        <w:adjustRightInd w:val="0"/>
        <w:ind w:left="0" w:firstLine="7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 </w:t>
      </w:r>
      <w:r w:rsidR="00BB3B8E">
        <w:rPr>
          <w:rFonts w:ascii="Times New Roman" w:hAnsi="Times New Roman" w:cs="Times New Roman"/>
          <w:color w:val="000000" w:themeColor="text1"/>
          <w:sz w:val="28"/>
          <w:szCs w:val="28"/>
        </w:rPr>
        <w:t>Подраздел</w:t>
      </w:r>
      <w:r w:rsidR="00DD16A4">
        <w:rPr>
          <w:rFonts w:ascii="Times New Roman" w:hAnsi="Times New Roman" w:cs="Times New Roman"/>
          <w:color w:val="000000" w:themeColor="text1"/>
          <w:sz w:val="28"/>
          <w:szCs w:val="28"/>
        </w:rPr>
        <w:t>1.3 раздела</w:t>
      </w:r>
      <w:r w:rsidR="00BB3B8E">
        <w:rPr>
          <w:rFonts w:ascii="Times New Roman" w:hAnsi="Times New Roman" w:cs="Times New Roman"/>
          <w:color w:val="000000" w:themeColor="text1"/>
          <w:sz w:val="28"/>
          <w:szCs w:val="28"/>
        </w:rPr>
        <w:t xml:space="preserve"> 1 </w:t>
      </w:r>
      <w:r>
        <w:rPr>
          <w:rFonts w:ascii="Times New Roman" w:hAnsi="Times New Roman" w:cs="Times New Roman"/>
          <w:color w:val="000000" w:themeColor="text1"/>
          <w:sz w:val="28"/>
          <w:szCs w:val="28"/>
        </w:rPr>
        <w:t>Регламента</w:t>
      </w:r>
      <w:r w:rsidR="009F2D38">
        <w:rPr>
          <w:rFonts w:ascii="Times New Roman" w:hAnsi="Times New Roman" w:cs="Times New Roman"/>
          <w:color w:val="000000" w:themeColor="text1"/>
          <w:sz w:val="28"/>
          <w:szCs w:val="28"/>
        </w:rPr>
        <w:t xml:space="preserve"> изложить в следующей редакции:</w:t>
      </w:r>
    </w:p>
    <w:p w:rsidR="00E4465C" w:rsidRPr="00E4465C" w:rsidRDefault="00E4465C" w:rsidP="00E4465C">
      <w:pPr>
        <w:autoSpaceDE w:val="0"/>
        <w:autoSpaceDN w:val="0"/>
        <w:adjustRightInd w:val="0"/>
        <w:spacing w:line="240" w:lineRule="auto"/>
        <w:ind w:left="0" w:firstLine="708"/>
        <w:rPr>
          <w:rFonts w:ascii="Times New Roman" w:hAnsi="Times New Roman" w:cs="Times New Roman"/>
          <w:sz w:val="28"/>
          <w:szCs w:val="28"/>
        </w:rPr>
      </w:pPr>
      <w:r w:rsidRPr="00E4465C">
        <w:rPr>
          <w:rFonts w:ascii="Times New Roman" w:hAnsi="Times New Roman" w:cs="Times New Roman"/>
          <w:color w:val="000000" w:themeColor="text1"/>
          <w:sz w:val="28"/>
          <w:szCs w:val="28"/>
        </w:rPr>
        <w:t>«</w:t>
      </w:r>
      <w:r w:rsidRPr="00E4465C">
        <w:rPr>
          <w:rFonts w:ascii="Times New Roman" w:hAnsi="Times New Roman" w:cs="Times New Roman"/>
          <w:sz w:val="28"/>
          <w:szCs w:val="28"/>
        </w:rPr>
        <w:t>1.3. Заявителями на получение муниципальной услуги являются организации (далее – Заявители):</w:t>
      </w:r>
    </w:p>
    <w:p w:rsidR="00F17775" w:rsidRPr="00E4465C" w:rsidRDefault="00F17775" w:rsidP="00E4465C">
      <w:pPr>
        <w:autoSpaceDE w:val="0"/>
        <w:autoSpaceDN w:val="0"/>
        <w:adjustRightInd w:val="0"/>
        <w:ind w:left="0" w:firstLine="708"/>
        <w:rPr>
          <w:rFonts w:ascii="Times New Roman" w:hAnsi="Times New Roman" w:cs="Times New Roman"/>
          <w:color w:val="000000" w:themeColor="text1"/>
          <w:sz w:val="28"/>
          <w:szCs w:val="28"/>
        </w:rPr>
      </w:pPr>
      <w:r w:rsidRPr="00F17775">
        <w:rPr>
          <w:rFonts w:ascii="Times New Roman" w:hAnsi="Times New Roman" w:cs="Times New Roman"/>
          <w:iCs/>
          <w:sz w:val="28"/>
          <w:szCs w:val="28"/>
        </w:rPr>
        <w:t>1) являющаяся субъектом естественных монополий, - в случаяхустановления публичного сервитута для размещения</w:t>
      </w:r>
      <w:r w:rsidRPr="00AD5A71">
        <w:rPr>
          <w:rFonts w:ascii="Times New Roman" w:hAnsi="Times New Roman" w:cs="Times New Roman"/>
          <w:bCs/>
          <w:iCs/>
          <w:sz w:val="28"/>
          <w:szCs w:val="28"/>
        </w:rPr>
        <w:t>, капитального ремонта</w:t>
      </w:r>
      <w:r w:rsidRPr="00F17775">
        <w:rPr>
          <w:rFonts w:ascii="Times New Roman" w:hAnsi="Times New Roman" w:cs="Times New Roman"/>
          <w:iCs/>
          <w:sz w:val="28"/>
          <w:szCs w:val="28"/>
        </w:rPr>
        <w:t>инженерных сооружений, обеспечивающих деятельность этого субъекта,</w:t>
      </w:r>
      <w:r w:rsidRPr="00AD5A71">
        <w:rPr>
          <w:rFonts w:ascii="Times New Roman" w:hAnsi="Times New Roman" w:cs="Times New Roman"/>
          <w:bCs/>
          <w:iCs/>
          <w:sz w:val="28"/>
          <w:szCs w:val="28"/>
        </w:rPr>
        <w:t>реконструкции, капитального ремонта их участков (частей),</w:t>
      </w:r>
      <w:r w:rsidRPr="00F17775">
        <w:rPr>
          <w:rFonts w:ascii="Times New Roman" w:hAnsi="Times New Roman" w:cs="Times New Roman"/>
          <w:iCs/>
          <w:sz w:val="28"/>
          <w:szCs w:val="28"/>
        </w:rPr>
        <w:t xml:space="preserve">а также дляпроведения инженерных изысканий в целях подготовки документации </w:t>
      </w:r>
      <w:r w:rsidRPr="00F17775">
        <w:rPr>
          <w:rFonts w:ascii="Times New Roman" w:hAnsi="Times New Roman" w:cs="Times New Roman"/>
          <w:iCs/>
          <w:sz w:val="28"/>
          <w:szCs w:val="28"/>
        </w:rPr>
        <w:lastRenderedPageBreak/>
        <w:t>попланировке территории, предусматривающей размещение указанныхсооружений, инженерных изысканий для их строительства, реконструкции,</w:t>
      </w:r>
      <w:r w:rsidRPr="00AD5A71">
        <w:rPr>
          <w:rFonts w:ascii="Times New Roman" w:hAnsi="Times New Roman" w:cs="Times New Roman"/>
          <w:bCs/>
          <w:iCs/>
          <w:sz w:val="28"/>
          <w:szCs w:val="28"/>
        </w:rPr>
        <w:t>реконструкции их участков (частей);</w:t>
      </w:r>
    </w:p>
    <w:p w:rsidR="00F17775" w:rsidRDefault="00BB3B8E" w:rsidP="00F17775">
      <w:pPr>
        <w:autoSpaceDE w:val="0"/>
        <w:autoSpaceDN w:val="0"/>
        <w:adjustRightInd w:val="0"/>
        <w:spacing w:line="240" w:lineRule="auto"/>
        <w:ind w:left="0" w:firstLine="0"/>
        <w:rPr>
          <w:rFonts w:ascii="Times New Roman" w:hAnsi="Times New Roman" w:cs="Times New Roman"/>
          <w:iCs/>
          <w:sz w:val="28"/>
          <w:szCs w:val="28"/>
        </w:rPr>
      </w:pPr>
      <w:r>
        <w:rPr>
          <w:rFonts w:ascii="Times New Roman" w:hAnsi="Times New Roman" w:cs="Times New Roman"/>
          <w:iCs/>
          <w:sz w:val="28"/>
          <w:szCs w:val="28"/>
        </w:rPr>
        <w:tab/>
      </w:r>
      <w:r w:rsidR="00F17775" w:rsidRPr="00F17775">
        <w:rPr>
          <w:rFonts w:ascii="Times New Roman" w:hAnsi="Times New Roman" w:cs="Times New Roman"/>
          <w:iCs/>
          <w:sz w:val="28"/>
          <w:szCs w:val="28"/>
        </w:rPr>
        <w:t>2) являющаяся организацией связи, - для размещения линий или сооруженийсвязи, указанных в подпункте 1 статьи 39.37 Земельного Кодекса, а также дляпроведения инженерных изысканий в целях подготовки документации попланировке территории, предусматривающей размещение указанных линий исооружений связи, инженерных изысканий для их строительства,реконструкции;</w:t>
      </w:r>
    </w:p>
    <w:p w:rsidR="00F17775" w:rsidRPr="00F17775" w:rsidRDefault="00D101F8" w:rsidP="00E4465C">
      <w:pPr>
        <w:autoSpaceDE w:val="0"/>
        <w:autoSpaceDN w:val="0"/>
        <w:adjustRightInd w:val="0"/>
        <w:spacing w:line="240" w:lineRule="auto"/>
        <w:ind w:left="0" w:firstLine="0"/>
        <w:rPr>
          <w:rFonts w:ascii="Times New Roman" w:hAnsi="Times New Roman" w:cs="Times New Roman"/>
          <w:iCs/>
          <w:sz w:val="28"/>
          <w:szCs w:val="28"/>
        </w:rPr>
      </w:pPr>
      <w:r>
        <w:rPr>
          <w:rFonts w:ascii="Times New Roman" w:hAnsi="Times New Roman" w:cs="Times New Roman"/>
          <w:iCs/>
          <w:sz w:val="28"/>
          <w:szCs w:val="28"/>
        </w:rPr>
        <w:tab/>
      </w:r>
      <w:r w:rsidR="00F17775" w:rsidRPr="00F17775">
        <w:rPr>
          <w:rFonts w:ascii="Times New Roman" w:hAnsi="Times New Roman" w:cs="Times New Roman"/>
          <w:iCs/>
          <w:sz w:val="28"/>
          <w:szCs w:val="28"/>
        </w:rPr>
        <w:t xml:space="preserve">3) являющаяся владельцем </w:t>
      </w:r>
      <w:r w:rsidR="00F17775" w:rsidRPr="00AD5A71">
        <w:rPr>
          <w:rFonts w:ascii="Times New Roman" w:hAnsi="Times New Roman" w:cs="Times New Roman"/>
          <w:bCs/>
          <w:iCs/>
          <w:sz w:val="28"/>
          <w:szCs w:val="28"/>
        </w:rPr>
        <w:t>инженерного сооружения или</w:t>
      </w:r>
      <w:r w:rsidR="00F17775" w:rsidRPr="00F17775">
        <w:rPr>
          <w:rFonts w:ascii="Times New Roman" w:hAnsi="Times New Roman" w:cs="Times New Roman"/>
          <w:iCs/>
          <w:sz w:val="28"/>
          <w:szCs w:val="28"/>
        </w:rPr>
        <w:t xml:space="preserve">объектатранспортной инфраструктуры федерального, регионального или местногозначения, - в случае установления публичного сервитута для целей, указанных вподпунктах 2 </w:t>
      </w:r>
      <w:r w:rsidR="00F17775" w:rsidRPr="00AD5A71">
        <w:rPr>
          <w:rFonts w:ascii="Times New Roman" w:hAnsi="Times New Roman" w:cs="Times New Roman"/>
          <w:b/>
          <w:iCs/>
          <w:sz w:val="28"/>
          <w:szCs w:val="28"/>
        </w:rPr>
        <w:t xml:space="preserve">- </w:t>
      </w:r>
      <w:r w:rsidR="00F17775" w:rsidRPr="00AD5A71">
        <w:rPr>
          <w:rFonts w:ascii="Times New Roman" w:hAnsi="Times New Roman" w:cs="Times New Roman"/>
          <w:bCs/>
          <w:iCs/>
          <w:sz w:val="28"/>
          <w:szCs w:val="28"/>
        </w:rPr>
        <w:t>6</w:t>
      </w:r>
      <w:r w:rsidR="00F17775" w:rsidRPr="00F17775">
        <w:rPr>
          <w:rFonts w:ascii="Times New Roman" w:hAnsi="Times New Roman" w:cs="Times New Roman"/>
          <w:iCs/>
          <w:sz w:val="28"/>
          <w:szCs w:val="28"/>
        </w:rPr>
        <w:t>статьи 39.37 Земельного Кодекса;</w:t>
      </w:r>
    </w:p>
    <w:p w:rsidR="00F17775" w:rsidRPr="00BB3B8E" w:rsidRDefault="00E4465C" w:rsidP="00E4465C">
      <w:pPr>
        <w:autoSpaceDE w:val="0"/>
        <w:autoSpaceDN w:val="0"/>
        <w:adjustRightInd w:val="0"/>
        <w:spacing w:line="240" w:lineRule="auto"/>
        <w:ind w:left="0" w:firstLine="0"/>
        <w:rPr>
          <w:rFonts w:ascii="Times New Roman" w:hAnsi="Times New Roman" w:cs="Times New Roman"/>
          <w:iCs/>
          <w:sz w:val="28"/>
          <w:szCs w:val="28"/>
        </w:rPr>
      </w:pPr>
      <w:r>
        <w:rPr>
          <w:rFonts w:ascii="Times New Roman" w:hAnsi="Times New Roman" w:cs="Times New Roman"/>
          <w:iCs/>
          <w:sz w:val="28"/>
          <w:szCs w:val="28"/>
        </w:rPr>
        <w:tab/>
      </w:r>
      <w:r w:rsidR="00F17775" w:rsidRPr="00F17775">
        <w:rPr>
          <w:rFonts w:ascii="Times New Roman" w:hAnsi="Times New Roman" w:cs="Times New Roman"/>
          <w:iCs/>
          <w:sz w:val="28"/>
          <w:szCs w:val="28"/>
        </w:rPr>
        <w:t>4) предусмотренная пунктом 1 статьи 56.4 Земельного Кодекса и подавшаяходатайство об изъятии земельного участка для государственных илимуниципальных нужд, - в случае установления сервитута в целях реконструкцииинженерного сооружения, которое переносится в связи с изъятием такогоземельного участка для государственных или муниципальных нужд,</w:t>
      </w:r>
      <w:r w:rsidR="00F17775" w:rsidRPr="00BB3B8E">
        <w:rPr>
          <w:rFonts w:ascii="Times New Roman" w:hAnsi="Times New Roman" w:cs="Times New Roman"/>
          <w:bCs/>
          <w:iCs/>
          <w:sz w:val="28"/>
          <w:szCs w:val="28"/>
        </w:rPr>
        <w:t>реконструкции его участка (части);</w:t>
      </w:r>
    </w:p>
    <w:p w:rsidR="00F17775" w:rsidRPr="00BB3B8E" w:rsidRDefault="00BB3B8E" w:rsidP="00F17775">
      <w:pPr>
        <w:autoSpaceDE w:val="0"/>
        <w:autoSpaceDN w:val="0"/>
        <w:adjustRightInd w:val="0"/>
        <w:spacing w:line="240" w:lineRule="auto"/>
        <w:ind w:left="0" w:firstLine="0"/>
        <w:rPr>
          <w:rFonts w:ascii="Times New Roman" w:hAnsi="Times New Roman" w:cs="Times New Roman"/>
          <w:bCs/>
          <w:iCs/>
          <w:sz w:val="28"/>
          <w:szCs w:val="28"/>
        </w:rPr>
      </w:pPr>
      <w:r>
        <w:rPr>
          <w:rFonts w:ascii="Times New Roman" w:hAnsi="Times New Roman" w:cs="Times New Roman"/>
          <w:bCs/>
          <w:iCs/>
          <w:sz w:val="28"/>
          <w:szCs w:val="28"/>
        </w:rPr>
        <w:tab/>
      </w:r>
      <w:r w:rsidR="00E4465C">
        <w:rPr>
          <w:rFonts w:ascii="Times New Roman" w:hAnsi="Times New Roman" w:cs="Times New Roman"/>
          <w:bCs/>
          <w:iCs/>
          <w:sz w:val="28"/>
          <w:szCs w:val="28"/>
        </w:rPr>
        <w:t>5</w:t>
      </w:r>
      <w:r w:rsidR="00F17775" w:rsidRPr="00BB3B8E">
        <w:rPr>
          <w:rFonts w:ascii="Times New Roman" w:hAnsi="Times New Roman" w:cs="Times New Roman"/>
          <w:bCs/>
          <w:iCs/>
          <w:sz w:val="28"/>
          <w:szCs w:val="28"/>
        </w:rPr>
        <w:t>) являющаяся единым оператором газификации, региональнымоператором газификации, - в случае установления публичного сервитута длястроительства, реконструкции, капитального ремонта и (или) эксплуатациилинейных объектов систем газоснабжения, реконструкции или капитальногоремонта их частей;</w:t>
      </w:r>
    </w:p>
    <w:p w:rsidR="00F17775" w:rsidRPr="00BB3B8E" w:rsidRDefault="00BB3B8E" w:rsidP="00F17775">
      <w:pPr>
        <w:autoSpaceDE w:val="0"/>
        <w:autoSpaceDN w:val="0"/>
        <w:adjustRightInd w:val="0"/>
        <w:spacing w:line="240" w:lineRule="auto"/>
        <w:ind w:left="0" w:firstLine="0"/>
        <w:rPr>
          <w:rFonts w:ascii="Times New Roman" w:hAnsi="Times New Roman" w:cs="Times New Roman"/>
          <w:bCs/>
          <w:iCs/>
          <w:sz w:val="28"/>
          <w:szCs w:val="28"/>
        </w:rPr>
      </w:pPr>
      <w:r>
        <w:rPr>
          <w:rFonts w:ascii="Times New Roman" w:hAnsi="Times New Roman" w:cs="Times New Roman"/>
          <w:bCs/>
          <w:iCs/>
          <w:sz w:val="28"/>
          <w:szCs w:val="28"/>
        </w:rPr>
        <w:tab/>
      </w:r>
      <w:r w:rsidR="00E4465C">
        <w:rPr>
          <w:rFonts w:ascii="Times New Roman" w:hAnsi="Times New Roman" w:cs="Times New Roman"/>
          <w:bCs/>
          <w:iCs/>
          <w:sz w:val="28"/>
          <w:szCs w:val="28"/>
        </w:rPr>
        <w:t>6</w:t>
      </w:r>
      <w:r w:rsidR="00F17775" w:rsidRPr="00BB3B8E">
        <w:rPr>
          <w:rFonts w:ascii="Times New Roman" w:hAnsi="Times New Roman" w:cs="Times New Roman"/>
          <w:bCs/>
          <w:iCs/>
          <w:sz w:val="28"/>
          <w:szCs w:val="28"/>
        </w:rPr>
        <w:t>) осуществляющая реконструкцию или капитальный ремонтинженерного сооружения, являющегося линейным объектом, реконструкцию,капитальный ремонт его участков (частей) в связи с планируемымистроительством, реконструкцией или капитальным ремонтом объектовкапитального строительства;</w:t>
      </w:r>
    </w:p>
    <w:p w:rsidR="00E4465C" w:rsidRDefault="00BB3B8E" w:rsidP="00BB3B8E">
      <w:pPr>
        <w:autoSpaceDE w:val="0"/>
        <w:autoSpaceDN w:val="0"/>
        <w:adjustRightInd w:val="0"/>
        <w:spacing w:line="240" w:lineRule="auto"/>
        <w:ind w:left="0" w:firstLine="0"/>
        <w:rPr>
          <w:rFonts w:ascii="Times New Roman" w:hAnsi="Times New Roman" w:cs="Times New Roman"/>
          <w:iCs/>
          <w:sz w:val="28"/>
          <w:szCs w:val="28"/>
        </w:rPr>
      </w:pPr>
      <w:r>
        <w:rPr>
          <w:rFonts w:ascii="Times New Roman" w:hAnsi="Times New Roman" w:cs="Times New Roman"/>
          <w:iCs/>
          <w:sz w:val="28"/>
          <w:szCs w:val="28"/>
        </w:rPr>
        <w:tab/>
      </w:r>
      <w:r w:rsidR="00E4465C">
        <w:rPr>
          <w:rFonts w:ascii="Times New Roman" w:hAnsi="Times New Roman" w:cs="Times New Roman"/>
          <w:iCs/>
          <w:sz w:val="28"/>
          <w:szCs w:val="28"/>
        </w:rPr>
        <w:t>7</w:t>
      </w:r>
      <w:r w:rsidR="00F17775" w:rsidRPr="00F17775">
        <w:rPr>
          <w:rFonts w:ascii="Times New Roman" w:hAnsi="Times New Roman" w:cs="Times New Roman"/>
          <w:iCs/>
          <w:sz w:val="28"/>
          <w:szCs w:val="28"/>
        </w:rPr>
        <w:t>) иное лицо, уполномоченное в соответствии с нормативными правовымиактами Российской Федерации, нормативными правовыми актами субъектовРоссийской Федерации, заключенными с органами государственной власти илиорганами местного самоуправления договорами или соглашениями осуществлятьдеятельность, для обеспечения которой допускается установление публичногосервитута.</w:t>
      </w:r>
    </w:p>
    <w:p w:rsidR="00F17775" w:rsidRPr="00E4465C" w:rsidRDefault="00E4465C" w:rsidP="00E4465C">
      <w:pPr>
        <w:autoSpaceDE w:val="0"/>
        <w:autoSpaceDN w:val="0"/>
        <w:adjustRightInd w:val="0"/>
        <w:spacing w:line="240" w:lineRule="auto"/>
        <w:ind w:left="0" w:firstLine="720"/>
        <w:rPr>
          <w:rFonts w:ascii="Times New Roman" w:hAnsi="Times New Roman"/>
          <w:color w:val="000000"/>
          <w:sz w:val="28"/>
          <w:szCs w:val="28"/>
        </w:rPr>
      </w:pPr>
      <w:r w:rsidRPr="00E4465C">
        <w:rPr>
          <w:rFonts w:ascii="Times New Roman" w:hAnsi="Times New Roman"/>
          <w:color w:val="000000"/>
          <w:sz w:val="28"/>
          <w:szCs w:val="28"/>
        </w:rPr>
        <w:t>Интересы заявителей, указанных в пункте 1.3 настоящего Административного регламента, могут представлять лица, обладающие соответствующими полномочиями (далее – представитель).</w:t>
      </w:r>
      <w:r w:rsidR="00F17775" w:rsidRPr="00E4465C">
        <w:rPr>
          <w:rFonts w:ascii="Times New Roman" w:hAnsi="Times New Roman" w:cs="Times New Roman"/>
          <w:iCs/>
          <w:sz w:val="28"/>
          <w:szCs w:val="28"/>
        </w:rPr>
        <w:t>».</w:t>
      </w:r>
    </w:p>
    <w:p w:rsidR="00455643" w:rsidRDefault="00BB3B8E" w:rsidP="00455643">
      <w:pPr>
        <w:autoSpaceDE w:val="0"/>
        <w:autoSpaceDN w:val="0"/>
        <w:adjustRightInd w:val="0"/>
        <w:spacing w:line="240" w:lineRule="auto"/>
        <w:ind w:left="0" w:firstLine="0"/>
        <w:rPr>
          <w:rFonts w:ascii="Times New Roman" w:hAnsi="Times New Roman" w:cs="Times New Roman"/>
          <w:iCs/>
          <w:sz w:val="28"/>
          <w:szCs w:val="28"/>
        </w:rPr>
      </w:pPr>
      <w:r>
        <w:rPr>
          <w:rFonts w:ascii="Times New Roman" w:hAnsi="Times New Roman" w:cs="Times New Roman"/>
          <w:iCs/>
          <w:sz w:val="28"/>
          <w:szCs w:val="28"/>
        </w:rPr>
        <w:tab/>
        <w:t>1.</w:t>
      </w:r>
      <w:r w:rsidR="00E4465C">
        <w:rPr>
          <w:rFonts w:ascii="Times New Roman" w:hAnsi="Times New Roman" w:cs="Times New Roman"/>
          <w:iCs/>
          <w:sz w:val="28"/>
          <w:szCs w:val="28"/>
        </w:rPr>
        <w:t>2</w:t>
      </w:r>
      <w:r>
        <w:rPr>
          <w:rFonts w:ascii="Times New Roman" w:hAnsi="Times New Roman" w:cs="Times New Roman"/>
          <w:iCs/>
          <w:sz w:val="28"/>
          <w:szCs w:val="28"/>
        </w:rPr>
        <w:t xml:space="preserve">. Подраздел 2.6 Раздела 2 </w:t>
      </w:r>
      <w:r w:rsidR="00E4465C">
        <w:rPr>
          <w:rFonts w:ascii="Times New Roman" w:hAnsi="Times New Roman" w:cs="Times New Roman"/>
          <w:iCs/>
          <w:sz w:val="28"/>
          <w:szCs w:val="28"/>
        </w:rPr>
        <w:t>Регламента изложить</w:t>
      </w:r>
      <w:r w:rsidR="009F2D38">
        <w:rPr>
          <w:rFonts w:ascii="Times New Roman" w:hAnsi="Times New Roman" w:cs="Times New Roman"/>
          <w:iCs/>
          <w:sz w:val="28"/>
          <w:szCs w:val="28"/>
        </w:rPr>
        <w:t xml:space="preserve"> в следующей редакции:</w:t>
      </w:r>
    </w:p>
    <w:p w:rsidR="00E4465C" w:rsidRDefault="00455643" w:rsidP="00455643">
      <w:pPr>
        <w:autoSpaceDE w:val="0"/>
        <w:autoSpaceDN w:val="0"/>
        <w:adjustRightInd w:val="0"/>
        <w:spacing w:line="240" w:lineRule="auto"/>
        <w:ind w:left="0" w:firstLine="0"/>
        <w:rPr>
          <w:rFonts w:ascii="Times New Roman" w:hAnsi="Times New Roman" w:cs="Times New Roman"/>
          <w:iCs/>
          <w:sz w:val="28"/>
          <w:szCs w:val="28"/>
        </w:rPr>
      </w:pPr>
      <w:r>
        <w:rPr>
          <w:rFonts w:ascii="Times New Roman" w:hAnsi="Times New Roman" w:cs="Times New Roman"/>
          <w:iCs/>
          <w:sz w:val="28"/>
          <w:szCs w:val="28"/>
        </w:rPr>
        <w:tab/>
      </w:r>
      <w:r w:rsidRPr="00455643">
        <w:rPr>
          <w:rFonts w:ascii="Times New Roman" w:hAnsi="Times New Roman" w:cs="Times New Roman"/>
          <w:iCs/>
          <w:sz w:val="28"/>
          <w:szCs w:val="28"/>
        </w:rPr>
        <w:t>«</w:t>
      </w:r>
      <w:r w:rsidR="00E4465C">
        <w:rPr>
          <w:rFonts w:ascii="Times New Roman" w:hAnsi="Times New Roman" w:cs="Times New Roman"/>
          <w:iCs/>
          <w:sz w:val="28"/>
          <w:szCs w:val="28"/>
        </w:rPr>
        <w:t>2.6. Сроки предоставления муниципальной услуги:</w:t>
      </w:r>
    </w:p>
    <w:p w:rsidR="00455643" w:rsidRPr="00455643" w:rsidRDefault="00431B40" w:rsidP="00455643">
      <w:pPr>
        <w:autoSpaceDE w:val="0"/>
        <w:autoSpaceDN w:val="0"/>
        <w:adjustRightInd w:val="0"/>
        <w:spacing w:line="240" w:lineRule="auto"/>
        <w:ind w:left="0" w:firstLine="0"/>
        <w:rPr>
          <w:rFonts w:ascii="Times New Roman" w:hAnsi="Times New Roman" w:cs="Times New Roman"/>
          <w:iCs/>
          <w:sz w:val="28"/>
          <w:szCs w:val="28"/>
        </w:rPr>
      </w:pPr>
      <w:r>
        <w:rPr>
          <w:rFonts w:ascii="Times New Roman" w:hAnsi="Times New Roman" w:cs="Times New Roman"/>
          <w:iCs/>
          <w:sz w:val="28"/>
          <w:szCs w:val="28"/>
        </w:rPr>
        <w:tab/>
      </w:r>
      <w:r w:rsidR="00455643" w:rsidRPr="00455643">
        <w:rPr>
          <w:rFonts w:ascii="Times New Roman" w:hAnsi="Times New Roman" w:cs="Times New Roman"/>
          <w:iCs/>
          <w:sz w:val="28"/>
          <w:szCs w:val="28"/>
        </w:rPr>
        <w:t xml:space="preserve">1) </w:t>
      </w:r>
      <w:r w:rsidR="00455643" w:rsidRPr="00AD5A71">
        <w:rPr>
          <w:rFonts w:ascii="Times New Roman" w:hAnsi="Times New Roman" w:cs="Times New Roman"/>
          <w:bCs/>
          <w:iCs/>
          <w:sz w:val="28"/>
          <w:szCs w:val="28"/>
        </w:rPr>
        <w:t>двадцат</w:t>
      </w:r>
      <w:r>
        <w:rPr>
          <w:rFonts w:ascii="Times New Roman" w:hAnsi="Times New Roman" w:cs="Times New Roman"/>
          <w:bCs/>
          <w:iCs/>
          <w:sz w:val="28"/>
          <w:szCs w:val="28"/>
        </w:rPr>
        <w:t>ь</w:t>
      </w:r>
      <w:r w:rsidR="00455643" w:rsidRPr="00AD5A71">
        <w:rPr>
          <w:rFonts w:ascii="Times New Roman" w:hAnsi="Times New Roman" w:cs="Times New Roman"/>
          <w:bCs/>
          <w:iCs/>
          <w:sz w:val="28"/>
          <w:szCs w:val="28"/>
        </w:rPr>
        <w:t xml:space="preserve"> дней</w:t>
      </w:r>
      <w:r w:rsidR="00455643" w:rsidRPr="00455643">
        <w:rPr>
          <w:rFonts w:ascii="Times New Roman" w:hAnsi="Times New Roman" w:cs="Times New Roman"/>
          <w:iCs/>
          <w:sz w:val="28"/>
          <w:szCs w:val="28"/>
        </w:rPr>
        <w:t>со дня поступления ходатайства об установлении публичного сервитута и прилагаемых к ходатайству документов в целях,предусмотренных подпунктом 3 статьи 39.37 Земельного Кодекса;</w:t>
      </w:r>
    </w:p>
    <w:p w:rsidR="00455643" w:rsidRPr="00455643" w:rsidRDefault="00455643" w:rsidP="00455643">
      <w:pPr>
        <w:autoSpaceDE w:val="0"/>
        <w:autoSpaceDN w:val="0"/>
        <w:adjustRightInd w:val="0"/>
        <w:spacing w:line="240" w:lineRule="auto"/>
        <w:ind w:left="0" w:firstLine="0"/>
        <w:rPr>
          <w:rFonts w:ascii="Times New Roman" w:hAnsi="Times New Roman" w:cs="Times New Roman"/>
          <w:iCs/>
          <w:sz w:val="28"/>
          <w:szCs w:val="28"/>
        </w:rPr>
      </w:pPr>
      <w:r>
        <w:rPr>
          <w:rFonts w:ascii="Times New Roman" w:hAnsi="Times New Roman" w:cs="Times New Roman"/>
          <w:iCs/>
          <w:sz w:val="28"/>
          <w:szCs w:val="28"/>
        </w:rPr>
        <w:lastRenderedPageBreak/>
        <w:tab/>
      </w:r>
      <w:r w:rsidRPr="00455643">
        <w:rPr>
          <w:rFonts w:ascii="Times New Roman" w:hAnsi="Times New Roman" w:cs="Times New Roman"/>
          <w:iCs/>
          <w:sz w:val="28"/>
          <w:szCs w:val="28"/>
        </w:rPr>
        <w:t xml:space="preserve">2) </w:t>
      </w:r>
      <w:r w:rsidRPr="00AD5A71">
        <w:rPr>
          <w:rFonts w:ascii="Times New Roman" w:hAnsi="Times New Roman" w:cs="Times New Roman"/>
          <w:bCs/>
          <w:iCs/>
          <w:sz w:val="28"/>
          <w:szCs w:val="28"/>
        </w:rPr>
        <w:t>тридцат</w:t>
      </w:r>
      <w:r w:rsidR="00431B40">
        <w:rPr>
          <w:rFonts w:ascii="Times New Roman" w:hAnsi="Times New Roman" w:cs="Times New Roman"/>
          <w:bCs/>
          <w:iCs/>
          <w:sz w:val="28"/>
          <w:szCs w:val="28"/>
        </w:rPr>
        <w:t>ь</w:t>
      </w:r>
      <w:r w:rsidRPr="00AD5A71">
        <w:rPr>
          <w:rFonts w:ascii="Times New Roman" w:hAnsi="Times New Roman" w:cs="Times New Roman"/>
          <w:bCs/>
          <w:iCs/>
          <w:sz w:val="28"/>
          <w:szCs w:val="28"/>
        </w:rPr>
        <w:t xml:space="preserve"> дней</w:t>
      </w:r>
      <w:r w:rsidR="002913B0">
        <w:rPr>
          <w:rFonts w:ascii="Times New Roman" w:hAnsi="Times New Roman" w:cs="Times New Roman"/>
          <w:bCs/>
          <w:iCs/>
          <w:sz w:val="28"/>
          <w:szCs w:val="28"/>
        </w:rPr>
        <w:t xml:space="preserve"> </w:t>
      </w:r>
      <w:r w:rsidRPr="00455643">
        <w:rPr>
          <w:rFonts w:ascii="Times New Roman" w:hAnsi="Times New Roman" w:cs="Times New Roman"/>
          <w:iCs/>
          <w:sz w:val="28"/>
          <w:szCs w:val="28"/>
        </w:rPr>
        <w:t>со дня поступления ходатайства об установлениипубличного сервитута и прилагаемых к ходатайству документов в целях,</w:t>
      </w:r>
    </w:p>
    <w:p w:rsidR="00455643" w:rsidRPr="00455643" w:rsidRDefault="00455643" w:rsidP="00455643">
      <w:pPr>
        <w:autoSpaceDE w:val="0"/>
        <w:autoSpaceDN w:val="0"/>
        <w:adjustRightInd w:val="0"/>
        <w:spacing w:line="240" w:lineRule="auto"/>
        <w:ind w:left="0" w:firstLine="0"/>
        <w:rPr>
          <w:rFonts w:ascii="Times New Roman" w:hAnsi="Times New Roman" w:cs="Times New Roman"/>
          <w:iCs/>
          <w:sz w:val="28"/>
          <w:szCs w:val="28"/>
        </w:rPr>
      </w:pPr>
      <w:r w:rsidRPr="00455643">
        <w:rPr>
          <w:rFonts w:ascii="Times New Roman" w:hAnsi="Times New Roman" w:cs="Times New Roman"/>
          <w:iCs/>
          <w:sz w:val="28"/>
          <w:szCs w:val="28"/>
        </w:rPr>
        <w:t>предусмотренных подпунктами 1, 2, 4, 4.1 и 5 статьи 39.37 ЗемельногоКодекса,а также в целях установления публичного сервитута для реконструкцииучастков (частей) инженерных сооружений, предусмотренного подпунктом 6статьи 39.37 Земельного Кодекса, но не ранее чем пятнадцать дней со дняопубликования сообщения о поступившем ходатайстве об установлениипубличного сервитута, предусмотренного подпунктом 1 пункта 3 статьи 39.42Земельного Кодекса (за исключением случая, предусмотренного пунктом 10статьи 39.42 Земельного Кодекса);</w:t>
      </w:r>
    </w:p>
    <w:p w:rsidR="00455643" w:rsidRDefault="00455643" w:rsidP="00431B40">
      <w:pPr>
        <w:autoSpaceDE w:val="0"/>
        <w:autoSpaceDN w:val="0"/>
        <w:adjustRightInd w:val="0"/>
        <w:spacing w:line="240" w:lineRule="auto"/>
        <w:ind w:left="0" w:firstLine="0"/>
        <w:rPr>
          <w:rFonts w:ascii="Times New Roman" w:hAnsi="Times New Roman" w:cs="Times New Roman"/>
          <w:iCs/>
          <w:sz w:val="28"/>
          <w:szCs w:val="28"/>
        </w:rPr>
      </w:pPr>
      <w:r>
        <w:rPr>
          <w:rFonts w:ascii="Times New Roman" w:hAnsi="Times New Roman" w:cs="Times New Roman"/>
          <w:iCs/>
          <w:sz w:val="28"/>
          <w:szCs w:val="28"/>
        </w:rPr>
        <w:tab/>
      </w:r>
      <w:r w:rsidRPr="00455643">
        <w:rPr>
          <w:rFonts w:ascii="Times New Roman" w:hAnsi="Times New Roman" w:cs="Times New Roman"/>
          <w:iCs/>
          <w:sz w:val="28"/>
          <w:szCs w:val="28"/>
        </w:rPr>
        <w:t xml:space="preserve">3) </w:t>
      </w:r>
      <w:r w:rsidRPr="00AD5A71">
        <w:rPr>
          <w:rFonts w:ascii="Times New Roman" w:hAnsi="Times New Roman" w:cs="Times New Roman"/>
          <w:bCs/>
          <w:iCs/>
          <w:sz w:val="28"/>
          <w:szCs w:val="28"/>
        </w:rPr>
        <w:t>двадцат</w:t>
      </w:r>
      <w:r w:rsidR="00431B40">
        <w:rPr>
          <w:rFonts w:ascii="Times New Roman" w:hAnsi="Times New Roman" w:cs="Times New Roman"/>
          <w:bCs/>
          <w:iCs/>
          <w:sz w:val="28"/>
          <w:szCs w:val="28"/>
        </w:rPr>
        <w:t>ь</w:t>
      </w:r>
      <w:r w:rsidRPr="00AD5A71">
        <w:rPr>
          <w:rFonts w:ascii="Times New Roman" w:hAnsi="Times New Roman" w:cs="Times New Roman"/>
          <w:bCs/>
          <w:iCs/>
          <w:sz w:val="28"/>
          <w:szCs w:val="28"/>
        </w:rPr>
        <w:t xml:space="preserve"> дней</w:t>
      </w:r>
      <w:r w:rsidRPr="00455643">
        <w:rPr>
          <w:rFonts w:ascii="Times New Roman" w:hAnsi="Times New Roman" w:cs="Times New Roman"/>
          <w:iCs/>
          <w:sz w:val="28"/>
          <w:szCs w:val="28"/>
        </w:rPr>
        <w:t>со дня поступления ходатайства об установлениипубличного сервитута и прилагаемых к ходатайству документов в целяхустановления публичного сервитута для капитального ремонта участков(частей) инженерных сооружений, предусмотренного подпунктом 6 статьи39.37 Земельного Кодекса.»</w:t>
      </w:r>
    </w:p>
    <w:p w:rsidR="007C7ED6" w:rsidRDefault="007C7ED6" w:rsidP="00431B40">
      <w:pPr>
        <w:autoSpaceDE w:val="0"/>
        <w:autoSpaceDN w:val="0"/>
        <w:adjustRightInd w:val="0"/>
        <w:spacing w:line="240" w:lineRule="auto"/>
        <w:ind w:left="0" w:firstLine="0"/>
        <w:rPr>
          <w:rFonts w:ascii="Times New Roman" w:hAnsi="Times New Roman" w:cs="Times New Roman"/>
          <w:iCs/>
          <w:sz w:val="28"/>
          <w:szCs w:val="28"/>
        </w:rPr>
      </w:pPr>
      <w:r>
        <w:rPr>
          <w:rFonts w:ascii="Times New Roman" w:hAnsi="Times New Roman" w:cs="Times New Roman"/>
          <w:iCs/>
          <w:sz w:val="28"/>
          <w:szCs w:val="28"/>
        </w:rPr>
        <w:tab/>
      </w:r>
      <w:r w:rsidR="00B13C69">
        <w:rPr>
          <w:rFonts w:ascii="Times New Roman" w:hAnsi="Times New Roman" w:cs="Times New Roman"/>
          <w:iCs/>
          <w:sz w:val="28"/>
          <w:szCs w:val="28"/>
        </w:rPr>
        <w:t>1.</w:t>
      </w:r>
      <w:r w:rsidR="00431B40">
        <w:rPr>
          <w:rFonts w:ascii="Times New Roman" w:hAnsi="Times New Roman" w:cs="Times New Roman"/>
          <w:iCs/>
          <w:sz w:val="28"/>
          <w:szCs w:val="28"/>
        </w:rPr>
        <w:t>3</w:t>
      </w:r>
      <w:r w:rsidR="00B13C69">
        <w:rPr>
          <w:rFonts w:ascii="Times New Roman" w:hAnsi="Times New Roman" w:cs="Times New Roman"/>
          <w:iCs/>
          <w:sz w:val="28"/>
          <w:szCs w:val="28"/>
        </w:rPr>
        <w:t>. Пункт 5 подраздела 2.7 раздела 2 Регламента признать утратившимсилу.</w:t>
      </w:r>
    </w:p>
    <w:p w:rsidR="002E56AC" w:rsidRDefault="002E56AC" w:rsidP="002E56AC">
      <w:pPr>
        <w:autoSpaceDE w:val="0"/>
        <w:autoSpaceDN w:val="0"/>
        <w:adjustRightInd w:val="0"/>
        <w:spacing w:line="240" w:lineRule="auto"/>
        <w:ind w:left="0" w:firstLine="0"/>
        <w:rPr>
          <w:rFonts w:ascii="Times New Roman" w:hAnsi="Times New Roman" w:cs="Times New Roman"/>
          <w:iCs/>
          <w:sz w:val="28"/>
          <w:szCs w:val="28"/>
        </w:rPr>
      </w:pPr>
      <w:r>
        <w:rPr>
          <w:rFonts w:ascii="Times New Roman" w:hAnsi="Times New Roman" w:cs="Times New Roman"/>
          <w:iCs/>
          <w:sz w:val="28"/>
          <w:szCs w:val="28"/>
        </w:rPr>
        <w:tab/>
        <w:t>1.</w:t>
      </w:r>
      <w:r w:rsidR="00431B40">
        <w:rPr>
          <w:rFonts w:ascii="Times New Roman" w:hAnsi="Times New Roman" w:cs="Times New Roman"/>
          <w:iCs/>
          <w:sz w:val="28"/>
          <w:szCs w:val="28"/>
        </w:rPr>
        <w:t>4</w:t>
      </w:r>
      <w:r>
        <w:rPr>
          <w:rFonts w:ascii="Times New Roman" w:hAnsi="Times New Roman" w:cs="Times New Roman"/>
          <w:iCs/>
          <w:sz w:val="28"/>
          <w:szCs w:val="28"/>
        </w:rPr>
        <w:t>. Подраздел 2.8 раздела 2 Регламента</w:t>
      </w:r>
      <w:r w:rsidR="009F2D38">
        <w:rPr>
          <w:rFonts w:ascii="Times New Roman" w:hAnsi="Times New Roman" w:cs="Times New Roman"/>
          <w:iCs/>
          <w:sz w:val="28"/>
          <w:szCs w:val="28"/>
        </w:rPr>
        <w:t xml:space="preserve"> изложить в следующей редакции:</w:t>
      </w:r>
    </w:p>
    <w:p w:rsidR="00431B40" w:rsidRPr="00431B40" w:rsidRDefault="002E56AC" w:rsidP="00431B40">
      <w:pPr>
        <w:autoSpaceDE w:val="0"/>
        <w:autoSpaceDN w:val="0"/>
        <w:adjustRightInd w:val="0"/>
        <w:spacing w:line="240" w:lineRule="auto"/>
        <w:ind w:left="0" w:firstLine="708"/>
        <w:rPr>
          <w:rFonts w:ascii="Times New Roman" w:hAnsi="Times New Roman" w:cs="Times New Roman"/>
          <w:sz w:val="28"/>
          <w:szCs w:val="28"/>
        </w:rPr>
      </w:pPr>
      <w:r w:rsidRPr="00431B40">
        <w:rPr>
          <w:rFonts w:ascii="Times New Roman" w:hAnsi="Times New Roman" w:cs="Times New Roman"/>
          <w:iCs/>
          <w:sz w:val="28"/>
          <w:szCs w:val="28"/>
        </w:rPr>
        <w:t>«</w:t>
      </w:r>
      <w:r w:rsidR="00431B40" w:rsidRPr="00431B40">
        <w:rPr>
          <w:rFonts w:ascii="Times New Roman" w:hAnsi="Times New Roman" w:cs="Times New Roman"/>
          <w:iCs/>
          <w:sz w:val="28"/>
          <w:szCs w:val="28"/>
        </w:rPr>
        <w:t xml:space="preserve">2.8. </w:t>
      </w:r>
      <w:r w:rsidR="00431B40" w:rsidRPr="00431B40">
        <w:rPr>
          <w:rFonts w:ascii="Times New Roman" w:hAnsi="Times New Roman" w:cs="Times New Roman"/>
          <w:sz w:val="28"/>
          <w:szCs w:val="28"/>
        </w:rPr>
        <w:t>Для получения муниципальной услуги заявитель представляет:</w:t>
      </w:r>
    </w:p>
    <w:p w:rsidR="00431B40" w:rsidRPr="00431B40" w:rsidRDefault="00431B40" w:rsidP="00431B40">
      <w:pPr>
        <w:autoSpaceDE w:val="0"/>
        <w:autoSpaceDN w:val="0"/>
        <w:adjustRightInd w:val="0"/>
        <w:spacing w:line="240" w:lineRule="auto"/>
        <w:ind w:left="0" w:firstLine="708"/>
        <w:rPr>
          <w:rFonts w:ascii="Times New Roman" w:hAnsi="Times New Roman" w:cs="Times New Roman"/>
          <w:sz w:val="28"/>
          <w:szCs w:val="28"/>
        </w:rPr>
      </w:pPr>
      <w:r w:rsidRPr="00431B40">
        <w:rPr>
          <w:rFonts w:ascii="Times New Roman" w:hAnsi="Times New Roman" w:cs="Times New Roman"/>
          <w:sz w:val="28"/>
          <w:szCs w:val="28"/>
        </w:rPr>
        <w:t xml:space="preserve">1) </w:t>
      </w:r>
      <w:r>
        <w:rPr>
          <w:rFonts w:ascii="Times New Roman" w:hAnsi="Times New Roman" w:cs="Times New Roman"/>
          <w:sz w:val="28"/>
          <w:szCs w:val="28"/>
        </w:rPr>
        <w:t>з</w:t>
      </w:r>
      <w:r w:rsidRPr="00431B40">
        <w:rPr>
          <w:rFonts w:ascii="Times New Roman" w:hAnsi="Times New Roman" w:cs="Times New Roman"/>
          <w:sz w:val="28"/>
          <w:szCs w:val="28"/>
        </w:rPr>
        <w:t>аявление о предоставлении муниципальной услуги по форме, согласно приложению № 4 к настоящему Административному регламенту</w:t>
      </w:r>
      <w:r>
        <w:rPr>
          <w:rFonts w:ascii="Times New Roman" w:hAnsi="Times New Roman" w:cs="Times New Roman"/>
          <w:sz w:val="28"/>
          <w:szCs w:val="28"/>
        </w:rPr>
        <w:t>;</w:t>
      </w:r>
    </w:p>
    <w:p w:rsidR="00431B40" w:rsidRPr="00431B40" w:rsidRDefault="00431B40" w:rsidP="00431B40">
      <w:pPr>
        <w:autoSpaceDE w:val="0"/>
        <w:autoSpaceDN w:val="0"/>
        <w:adjustRightInd w:val="0"/>
        <w:spacing w:line="240" w:lineRule="auto"/>
        <w:ind w:left="0" w:firstLine="708"/>
        <w:rPr>
          <w:rFonts w:ascii="Times New Roman" w:hAnsi="Times New Roman" w:cs="Times New Roman"/>
          <w:sz w:val="28"/>
          <w:szCs w:val="28"/>
        </w:rPr>
      </w:pPr>
      <w:r w:rsidRPr="00431B40">
        <w:rPr>
          <w:rFonts w:ascii="Times New Roman" w:hAnsi="Times New Roman" w:cs="Times New Roman"/>
          <w:sz w:val="28"/>
          <w:szCs w:val="28"/>
        </w:rPr>
        <w:t xml:space="preserve">2) </w:t>
      </w:r>
      <w:r w:rsidR="006122CC">
        <w:rPr>
          <w:rFonts w:ascii="Times New Roman" w:hAnsi="Times New Roman" w:cs="Times New Roman"/>
          <w:sz w:val="28"/>
          <w:szCs w:val="28"/>
        </w:rPr>
        <w:t>в</w:t>
      </w:r>
      <w:r w:rsidRPr="00431B40">
        <w:rPr>
          <w:rFonts w:ascii="Times New Roman" w:hAnsi="Times New Roman" w:cs="Times New Roman"/>
          <w:sz w:val="28"/>
          <w:szCs w:val="28"/>
        </w:rPr>
        <w:t xml:space="preserve"> случае направления заявления посредством ЕПГУ формирование заявления осуществляется посредством заполнения интерактивной формы на ЕПГУ безнеобходимости дополнительной подачи заявления в какой-либо иной форме</w:t>
      </w:r>
      <w:r w:rsidR="006122CC">
        <w:rPr>
          <w:rFonts w:ascii="Times New Roman" w:hAnsi="Times New Roman" w:cs="Times New Roman"/>
          <w:sz w:val="28"/>
          <w:szCs w:val="28"/>
        </w:rPr>
        <w:t>;</w:t>
      </w:r>
    </w:p>
    <w:p w:rsidR="00431B40" w:rsidRPr="00431B40" w:rsidRDefault="00431B40" w:rsidP="00431B40">
      <w:pPr>
        <w:autoSpaceDE w:val="0"/>
        <w:autoSpaceDN w:val="0"/>
        <w:adjustRightInd w:val="0"/>
        <w:spacing w:line="240" w:lineRule="auto"/>
        <w:ind w:left="0" w:firstLine="708"/>
        <w:rPr>
          <w:rFonts w:ascii="Times New Roman" w:hAnsi="Times New Roman" w:cs="Times New Roman"/>
          <w:sz w:val="28"/>
          <w:szCs w:val="28"/>
        </w:rPr>
      </w:pPr>
      <w:r w:rsidRPr="00431B40">
        <w:rPr>
          <w:rFonts w:ascii="Times New Roman" w:hAnsi="Times New Roman" w:cs="Times New Roman"/>
          <w:sz w:val="28"/>
          <w:szCs w:val="28"/>
        </w:rPr>
        <w:t xml:space="preserve">3) </w:t>
      </w:r>
      <w:r w:rsidR="006122CC">
        <w:rPr>
          <w:rFonts w:ascii="Times New Roman" w:hAnsi="Times New Roman" w:cs="Times New Roman"/>
          <w:sz w:val="28"/>
          <w:szCs w:val="28"/>
        </w:rPr>
        <w:t>в</w:t>
      </w:r>
      <w:r w:rsidRPr="00431B40">
        <w:rPr>
          <w:rFonts w:ascii="Times New Roman" w:hAnsi="Times New Roman" w:cs="Times New Roman"/>
          <w:sz w:val="28"/>
          <w:szCs w:val="28"/>
        </w:rPr>
        <w:t xml:space="preserve"> заявлении также указывается один из следующих способов направлениярезультата предоставления муниципальной услуги:</w:t>
      </w:r>
    </w:p>
    <w:p w:rsidR="00431B40" w:rsidRPr="00431B40" w:rsidRDefault="00431B40" w:rsidP="00431B40">
      <w:pPr>
        <w:autoSpaceDE w:val="0"/>
        <w:autoSpaceDN w:val="0"/>
        <w:adjustRightInd w:val="0"/>
        <w:spacing w:line="240" w:lineRule="auto"/>
        <w:ind w:left="0" w:firstLine="708"/>
        <w:rPr>
          <w:rFonts w:ascii="Times New Roman" w:hAnsi="Times New Roman" w:cs="Times New Roman"/>
          <w:sz w:val="28"/>
          <w:szCs w:val="28"/>
        </w:rPr>
      </w:pPr>
      <w:r w:rsidRPr="00431B40">
        <w:rPr>
          <w:rFonts w:ascii="Times New Roman" w:hAnsi="Times New Roman" w:cs="Times New Roman"/>
          <w:sz w:val="28"/>
          <w:szCs w:val="28"/>
        </w:rPr>
        <w:t>в форме электронного документа в личном кабинете на ЕПГУ;</w:t>
      </w:r>
    </w:p>
    <w:p w:rsidR="00431B40" w:rsidRPr="00431B40" w:rsidRDefault="00431B40" w:rsidP="00431B40">
      <w:pPr>
        <w:autoSpaceDE w:val="0"/>
        <w:autoSpaceDN w:val="0"/>
        <w:adjustRightInd w:val="0"/>
        <w:spacing w:line="240" w:lineRule="auto"/>
        <w:ind w:left="0" w:firstLine="708"/>
        <w:rPr>
          <w:rFonts w:ascii="Times New Roman" w:hAnsi="Times New Roman" w:cs="Times New Roman"/>
          <w:sz w:val="28"/>
          <w:szCs w:val="28"/>
        </w:rPr>
      </w:pPr>
      <w:r w:rsidRPr="00431B40">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431B40" w:rsidRDefault="00431B40" w:rsidP="00431B40">
      <w:pPr>
        <w:autoSpaceDE w:val="0"/>
        <w:autoSpaceDN w:val="0"/>
        <w:adjustRightInd w:val="0"/>
        <w:spacing w:line="240" w:lineRule="auto"/>
        <w:ind w:left="0" w:firstLine="708"/>
        <w:rPr>
          <w:rFonts w:ascii="Times New Roman" w:hAnsi="Times New Roman" w:cs="Times New Roman"/>
          <w:sz w:val="28"/>
          <w:szCs w:val="28"/>
        </w:rPr>
      </w:pPr>
      <w:r w:rsidRPr="00431B40">
        <w:rPr>
          <w:rFonts w:ascii="Times New Roman" w:hAnsi="Times New Roman" w:cs="Times New Roman"/>
          <w:sz w:val="28"/>
          <w:szCs w:val="28"/>
        </w:rPr>
        <w:t>на бумажном носителе в Уполномоченном органе, многофункциональном центре</w:t>
      </w:r>
      <w:r w:rsidR="006122CC">
        <w:rPr>
          <w:rFonts w:ascii="Times New Roman" w:hAnsi="Times New Roman" w:cs="Times New Roman"/>
          <w:sz w:val="28"/>
          <w:szCs w:val="28"/>
        </w:rPr>
        <w:t>;</w:t>
      </w:r>
    </w:p>
    <w:p w:rsidR="00431B40" w:rsidRPr="00431B40" w:rsidRDefault="00431B40" w:rsidP="00431B40">
      <w:pPr>
        <w:autoSpaceDE w:val="0"/>
        <w:autoSpaceDN w:val="0"/>
        <w:adjustRightInd w:val="0"/>
        <w:spacing w:line="240" w:lineRule="auto"/>
        <w:ind w:left="0" w:firstLine="708"/>
        <w:rPr>
          <w:rFonts w:ascii="Times New Roman" w:hAnsi="Times New Roman" w:cs="Times New Roman"/>
          <w:sz w:val="28"/>
          <w:szCs w:val="28"/>
        </w:rPr>
      </w:pPr>
      <w:r w:rsidRPr="00431B40">
        <w:rPr>
          <w:rFonts w:ascii="Times New Roman" w:hAnsi="Times New Roman" w:cs="Times New Roman"/>
          <w:sz w:val="28"/>
          <w:szCs w:val="28"/>
        </w:rPr>
        <w:t xml:space="preserve">4) </w:t>
      </w:r>
      <w:r w:rsidR="006122CC">
        <w:rPr>
          <w:rFonts w:ascii="Times New Roman" w:hAnsi="Times New Roman" w:cs="Times New Roman"/>
          <w:sz w:val="28"/>
          <w:szCs w:val="28"/>
        </w:rPr>
        <w:t>д</w:t>
      </w:r>
      <w:r w:rsidRPr="00431B40">
        <w:rPr>
          <w:rFonts w:ascii="Times New Roman" w:hAnsi="Times New Roman" w:cs="Times New Roman"/>
          <w:sz w:val="28"/>
          <w:szCs w:val="28"/>
        </w:rPr>
        <w:t>окумент, удостоверяющ</w:t>
      </w:r>
      <w:r w:rsidR="006122CC">
        <w:rPr>
          <w:rFonts w:ascii="Times New Roman" w:hAnsi="Times New Roman" w:cs="Times New Roman"/>
          <w:sz w:val="28"/>
          <w:szCs w:val="28"/>
        </w:rPr>
        <w:t>ий</w:t>
      </w:r>
      <w:r w:rsidRPr="00431B40">
        <w:rPr>
          <w:rFonts w:ascii="Times New Roman" w:hAnsi="Times New Roman" w:cs="Times New Roman"/>
          <w:sz w:val="28"/>
          <w:szCs w:val="28"/>
        </w:rPr>
        <w:t xml:space="preserve"> личность Заявителя или представителя Заявителя(предоставляется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E56AC" w:rsidRPr="002E56AC" w:rsidRDefault="006122CC" w:rsidP="002E56AC">
      <w:pPr>
        <w:autoSpaceDE w:val="0"/>
        <w:autoSpaceDN w:val="0"/>
        <w:adjustRightInd w:val="0"/>
        <w:spacing w:line="240" w:lineRule="auto"/>
        <w:ind w:left="0" w:firstLine="0"/>
        <w:rPr>
          <w:rFonts w:ascii="Times New Roman" w:hAnsi="Times New Roman" w:cs="Times New Roman"/>
          <w:iCs/>
          <w:sz w:val="28"/>
          <w:szCs w:val="28"/>
        </w:rPr>
      </w:pPr>
      <w:r>
        <w:rPr>
          <w:rFonts w:ascii="Times New Roman" w:hAnsi="Times New Roman" w:cs="Times New Roman"/>
          <w:iCs/>
          <w:sz w:val="28"/>
          <w:szCs w:val="28"/>
        </w:rPr>
        <w:tab/>
        <w:t>5</w:t>
      </w:r>
      <w:r w:rsidR="002E56AC" w:rsidRPr="002E56AC">
        <w:rPr>
          <w:rFonts w:ascii="Times New Roman" w:hAnsi="Times New Roman" w:cs="Times New Roman"/>
          <w:iCs/>
          <w:sz w:val="28"/>
          <w:szCs w:val="28"/>
        </w:rPr>
        <w:t xml:space="preserve">) подготовленные в форме электронного документа сведения о границахпубличного сервитута, включающие графическое описание местоположенияграниц публичного сервитута и перечень координат </w:t>
      </w:r>
      <w:r w:rsidR="002E56AC" w:rsidRPr="002E56AC">
        <w:rPr>
          <w:rFonts w:ascii="Times New Roman" w:hAnsi="Times New Roman" w:cs="Times New Roman"/>
          <w:iCs/>
          <w:sz w:val="28"/>
          <w:szCs w:val="28"/>
        </w:rPr>
        <w:lastRenderedPageBreak/>
        <w:t>характерных точек этихграниц в системе координат, установленной для ведения Единогогосударственного реестра недвижимости;</w:t>
      </w:r>
    </w:p>
    <w:p w:rsidR="002E56AC" w:rsidRPr="002E56AC" w:rsidRDefault="002E56AC" w:rsidP="00AD5A71">
      <w:pPr>
        <w:autoSpaceDE w:val="0"/>
        <w:autoSpaceDN w:val="0"/>
        <w:adjustRightInd w:val="0"/>
        <w:spacing w:line="240" w:lineRule="auto"/>
        <w:ind w:left="0" w:firstLine="0"/>
        <w:rPr>
          <w:rFonts w:ascii="Times New Roman" w:hAnsi="Times New Roman" w:cs="Times New Roman"/>
          <w:iCs/>
          <w:sz w:val="28"/>
          <w:szCs w:val="28"/>
        </w:rPr>
      </w:pPr>
      <w:r>
        <w:rPr>
          <w:rFonts w:ascii="Times New Roman" w:hAnsi="Times New Roman" w:cs="Times New Roman"/>
          <w:iCs/>
          <w:sz w:val="28"/>
          <w:szCs w:val="28"/>
        </w:rPr>
        <w:tab/>
      </w:r>
      <w:r w:rsidR="006122CC">
        <w:rPr>
          <w:rFonts w:ascii="Times New Roman" w:hAnsi="Times New Roman" w:cs="Times New Roman"/>
          <w:iCs/>
          <w:sz w:val="28"/>
          <w:szCs w:val="28"/>
        </w:rPr>
        <w:t>6</w:t>
      </w:r>
      <w:r w:rsidRPr="002E56AC">
        <w:rPr>
          <w:rFonts w:ascii="Times New Roman" w:hAnsi="Times New Roman" w:cs="Times New Roman"/>
          <w:iCs/>
          <w:sz w:val="28"/>
          <w:szCs w:val="28"/>
        </w:rPr>
        <w:t xml:space="preserve">) </w:t>
      </w:r>
      <w:r w:rsidRPr="002E56AC">
        <w:rPr>
          <w:rFonts w:ascii="Times New Roman" w:hAnsi="Times New Roman" w:cs="Times New Roman"/>
          <w:bCs/>
          <w:iCs/>
          <w:sz w:val="28"/>
          <w:szCs w:val="28"/>
        </w:rPr>
        <w:t>копия соглашения, заключенного</w:t>
      </w:r>
      <w:r w:rsidRPr="002E56AC">
        <w:rPr>
          <w:rFonts w:ascii="Times New Roman" w:hAnsi="Times New Roman" w:cs="Times New Roman"/>
          <w:iCs/>
          <w:sz w:val="28"/>
          <w:szCs w:val="28"/>
        </w:rPr>
        <w:t>между заявителем и собственникомлинейного объекта</w:t>
      </w:r>
      <w:r w:rsidRPr="002E56AC">
        <w:rPr>
          <w:rFonts w:ascii="Times New Roman" w:hAnsi="Times New Roman" w:cs="Times New Roman"/>
          <w:bCs/>
          <w:iCs/>
          <w:sz w:val="28"/>
          <w:szCs w:val="28"/>
        </w:rPr>
        <w:t>, расположенного</w:t>
      </w:r>
      <w:r w:rsidRPr="002E56AC">
        <w:rPr>
          <w:rFonts w:ascii="Times New Roman" w:hAnsi="Times New Roman" w:cs="Times New Roman"/>
          <w:iCs/>
          <w:sz w:val="28"/>
          <w:szCs w:val="28"/>
        </w:rPr>
        <w:t xml:space="preserve">на земельном участке и (или) землях, вотношении которых подано ходатайство об установлении публичногосервитута, </w:t>
      </w:r>
      <w:r w:rsidRPr="002E56AC">
        <w:rPr>
          <w:rFonts w:ascii="Times New Roman" w:hAnsi="Times New Roman" w:cs="Times New Roman"/>
          <w:bCs/>
          <w:iCs/>
          <w:sz w:val="28"/>
          <w:szCs w:val="28"/>
        </w:rPr>
        <w:t>о технических требованиях и</w:t>
      </w:r>
      <w:r w:rsidRPr="002E56AC">
        <w:rPr>
          <w:rFonts w:ascii="Times New Roman" w:hAnsi="Times New Roman" w:cs="Times New Roman"/>
          <w:iCs/>
          <w:sz w:val="28"/>
          <w:szCs w:val="28"/>
        </w:rPr>
        <w:t xml:space="preserve">условиях, </w:t>
      </w:r>
      <w:r w:rsidRPr="002E56AC">
        <w:rPr>
          <w:rFonts w:ascii="Times New Roman" w:hAnsi="Times New Roman" w:cs="Times New Roman"/>
          <w:bCs/>
          <w:iCs/>
          <w:sz w:val="28"/>
          <w:szCs w:val="28"/>
        </w:rPr>
        <w:t>подлежащихобязательному исполнению при</w:t>
      </w:r>
      <w:r w:rsidRPr="002E56AC">
        <w:rPr>
          <w:rFonts w:ascii="Times New Roman" w:hAnsi="Times New Roman" w:cs="Times New Roman"/>
          <w:iCs/>
          <w:sz w:val="28"/>
          <w:szCs w:val="28"/>
        </w:rPr>
        <w:t>реконструкции</w:t>
      </w:r>
      <w:r w:rsidRPr="002E56AC">
        <w:rPr>
          <w:rFonts w:ascii="Times New Roman" w:hAnsi="Times New Roman" w:cs="Times New Roman"/>
          <w:bCs/>
          <w:iCs/>
          <w:sz w:val="28"/>
          <w:szCs w:val="28"/>
        </w:rPr>
        <w:t>, капитальном ремонте или сносе указанного</w:t>
      </w:r>
      <w:r w:rsidRPr="002E56AC">
        <w:rPr>
          <w:rFonts w:ascii="Times New Roman" w:hAnsi="Times New Roman" w:cs="Times New Roman"/>
          <w:iCs/>
          <w:sz w:val="28"/>
          <w:szCs w:val="28"/>
        </w:rPr>
        <w:t>линейного объекта, в случае, если осуществление публичногосервитута повле</w:t>
      </w:r>
      <w:r w:rsidRPr="002E56AC">
        <w:rPr>
          <w:rFonts w:ascii="Times New Roman" w:hAnsi="Times New Roman" w:cs="Times New Roman"/>
          <w:bCs/>
          <w:iCs/>
          <w:sz w:val="28"/>
          <w:szCs w:val="28"/>
        </w:rPr>
        <w:t xml:space="preserve">чет необходимость реконструкции, капитального ремонтаили сноса </w:t>
      </w:r>
      <w:r w:rsidRPr="002E56AC">
        <w:rPr>
          <w:rFonts w:ascii="Times New Roman" w:hAnsi="Times New Roman" w:cs="Times New Roman"/>
          <w:iCs/>
          <w:sz w:val="28"/>
          <w:szCs w:val="28"/>
        </w:rPr>
        <w:t>указанного линейного объекта;</w:t>
      </w:r>
    </w:p>
    <w:p w:rsidR="002E56AC" w:rsidRPr="002E56AC" w:rsidRDefault="002E56AC" w:rsidP="00465590">
      <w:pPr>
        <w:autoSpaceDE w:val="0"/>
        <w:autoSpaceDN w:val="0"/>
        <w:adjustRightInd w:val="0"/>
        <w:spacing w:line="240" w:lineRule="auto"/>
        <w:ind w:left="0" w:firstLine="0"/>
        <w:rPr>
          <w:rFonts w:ascii="Times New Roman" w:hAnsi="Times New Roman" w:cs="Times New Roman"/>
          <w:iCs/>
          <w:sz w:val="28"/>
          <w:szCs w:val="28"/>
        </w:rPr>
      </w:pPr>
      <w:r>
        <w:rPr>
          <w:rFonts w:ascii="Times New Roman" w:hAnsi="Times New Roman" w:cs="Times New Roman"/>
          <w:iCs/>
          <w:sz w:val="28"/>
          <w:szCs w:val="28"/>
        </w:rPr>
        <w:tab/>
      </w:r>
      <w:r w:rsidR="006122CC">
        <w:rPr>
          <w:rFonts w:ascii="Times New Roman" w:hAnsi="Times New Roman" w:cs="Times New Roman"/>
          <w:iCs/>
          <w:sz w:val="28"/>
          <w:szCs w:val="28"/>
        </w:rPr>
        <w:t>7</w:t>
      </w:r>
      <w:r w:rsidRPr="002E56AC">
        <w:rPr>
          <w:rFonts w:ascii="Times New Roman" w:hAnsi="Times New Roman" w:cs="Times New Roman"/>
          <w:iCs/>
          <w:sz w:val="28"/>
          <w:szCs w:val="28"/>
        </w:rPr>
        <w:t xml:space="preserve">) копии документов, подтверждающих право на инженерноесооружение,если подано ходатайство об установлении публичного сервитута дляреконструкции или эксплуатации указанного сооружения, </w:t>
      </w:r>
      <w:r w:rsidRPr="002E56AC">
        <w:rPr>
          <w:rFonts w:ascii="Times New Roman" w:hAnsi="Times New Roman" w:cs="Times New Roman"/>
          <w:bCs/>
          <w:iCs/>
          <w:sz w:val="28"/>
          <w:szCs w:val="28"/>
        </w:rPr>
        <w:t>реконструкции или</w:t>
      </w:r>
      <w:r w:rsidRPr="00465590">
        <w:rPr>
          <w:rFonts w:ascii="Times New Roman" w:hAnsi="Times New Roman" w:cs="Times New Roman"/>
          <w:bCs/>
          <w:iCs/>
          <w:sz w:val="28"/>
          <w:szCs w:val="28"/>
        </w:rPr>
        <w:t>капитального ремонта его участка (части)</w:t>
      </w:r>
      <w:r w:rsidRPr="00465590">
        <w:rPr>
          <w:rFonts w:ascii="Times New Roman" w:hAnsi="Times New Roman" w:cs="Times New Roman"/>
          <w:iCs/>
          <w:sz w:val="28"/>
          <w:szCs w:val="28"/>
        </w:rPr>
        <w:t>, при условии, что такое право не</w:t>
      </w:r>
      <w:r w:rsidR="00465590">
        <w:rPr>
          <w:rFonts w:ascii="Times New Roman" w:hAnsi="Times New Roman" w:cs="Times New Roman"/>
          <w:iCs/>
          <w:sz w:val="28"/>
          <w:szCs w:val="28"/>
        </w:rPr>
        <w:t xml:space="preserve"> з</w:t>
      </w:r>
      <w:r w:rsidRPr="002E56AC">
        <w:rPr>
          <w:rFonts w:ascii="Times New Roman" w:hAnsi="Times New Roman" w:cs="Times New Roman"/>
          <w:iCs/>
          <w:sz w:val="28"/>
          <w:szCs w:val="28"/>
        </w:rPr>
        <w:t>арегистрировано;</w:t>
      </w:r>
    </w:p>
    <w:p w:rsidR="002E56AC" w:rsidRPr="002E56AC" w:rsidRDefault="00465590" w:rsidP="00465590">
      <w:pPr>
        <w:autoSpaceDE w:val="0"/>
        <w:autoSpaceDN w:val="0"/>
        <w:adjustRightInd w:val="0"/>
        <w:spacing w:line="240" w:lineRule="auto"/>
        <w:ind w:left="0" w:firstLine="0"/>
        <w:rPr>
          <w:rFonts w:ascii="Times New Roman" w:hAnsi="Times New Roman" w:cs="Times New Roman"/>
          <w:iCs/>
          <w:sz w:val="28"/>
          <w:szCs w:val="28"/>
        </w:rPr>
      </w:pPr>
      <w:r>
        <w:rPr>
          <w:rFonts w:ascii="Times New Roman" w:hAnsi="Times New Roman" w:cs="Times New Roman"/>
          <w:iCs/>
          <w:sz w:val="28"/>
          <w:szCs w:val="28"/>
        </w:rPr>
        <w:tab/>
      </w:r>
      <w:r w:rsidR="006122CC">
        <w:rPr>
          <w:rFonts w:ascii="Times New Roman" w:hAnsi="Times New Roman" w:cs="Times New Roman"/>
          <w:iCs/>
          <w:sz w:val="28"/>
          <w:szCs w:val="28"/>
        </w:rPr>
        <w:t>8</w:t>
      </w:r>
      <w:r w:rsidR="002E56AC" w:rsidRPr="002E56AC">
        <w:rPr>
          <w:rFonts w:ascii="Times New Roman" w:hAnsi="Times New Roman" w:cs="Times New Roman"/>
          <w:iCs/>
          <w:sz w:val="28"/>
          <w:szCs w:val="28"/>
        </w:rPr>
        <w:t xml:space="preserve">) документ, подтверждающий полномочия представителя </w:t>
      </w:r>
      <w:r w:rsidR="006122CC" w:rsidRPr="002E56AC">
        <w:rPr>
          <w:rFonts w:ascii="Times New Roman" w:hAnsi="Times New Roman" w:cs="Times New Roman"/>
          <w:iCs/>
          <w:sz w:val="28"/>
          <w:szCs w:val="28"/>
        </w:rPr>
        <w:t>заявителя в случае, если</w:t>
      </w:r>
      <w:r w:rsidR="002E56AC" w:rsidRPr="002E56AC">
        <w:rPr>
          <w:rFonts w:ascii="Times New Roman" w:hAnsi="Times New Roman" w:cs="Times New Roman"/>
          <w:iCs/>
          <w:sz w:val="28"/>
          <w:szCs w:val="28"/>
        </w:rPr>
        <w:t xml:space="preserve"> с ходатайством об установлении публичного сервитута обращаетсяпредставитель заявителя;</w:t>
      </w:r>
    </w:p>
    <w:p w:rsidR="002E56AC" w:rsidRPr="002E56AC" w:rsidRDefault="00465590" w:rsidP="00465590">
      <w:pPr>
        <w:autoSpaceDE w:val="0"/>
        <w:autoSpaceDN w:val="0"/>
        <w:adjustRightInd w:val="0"/>
        <w:spacing w:line="240" w:lineRule="auto"/>
        <w:ind w:left="0" w:firstLine="0"/>
        <w:rPr>
          <w:rFonts w:ascii="Times New Roman" w:hAnsi="Times New Roman" w:cs="Times New Roman"/>
          <w:bCs/>
          <w:iCs/>
          <w:sz w:val="28"/>
          <w:szCs w:val="28"/>
        </w:rPr>
      </w:pPr>
      <w:r>
        <w:rPr>
          <w:rFonts w:ascii="Times New Roman" w:hAnsi="Times New Roman" w:cs="Times New Roman"/>
          <w:bCs/>
          <w:iCs/>
          <w:sz w:val="28"/>
          <w:szCs w:val="28"/>
        </w:rPr>
        <w:tab/>
      </w:r>
      <w:r w:rsidR="006122CC">
        <w:rPr>
          <w:rFonts w:ascii="Times New Roman" w:hAnsi="Times New Roman" w:cs="Times New Roman"/>
          <w:bCs/>
          <w:iCs/>
          <w:sz w:val="28"/>
          <w:szCs w:val="28"/>
        </w:rPr>
        <w:t>9</w:t>
      </w:r>
      <w:r w:rsidR="002E56AC" w:rsidRPr="002E56AC">
        <w:rPr>
          <w:rFonts w:ascii="Times New Roman" w:hAnsi="Times New Roman" w:cs="Times New Roman"/>
          <w:bCs/>
          <w:iCs/>
          <w:sz w:val="28"/>
          <w:szCs w:val="28"/>
        </w:rPr>
        <w:t>) копия договора о прокладке, переустройстве, переносе инженерныхкоммуникаций, их эксплуатации в случае, если ходатайство об установлениипубличного сервитута подано в целях, предусмотренных подпунктом 4.1статьи 39.37 Земельного Кодекса;</w:t>
      </w:r>
    </w:p>
    <w:p w:rsidR="002E56AC" w:rsidRPr="002E56AC" w:rsidRDefault="00465590" w:rsidP="00465590">
      <w:pPr>
        <w:autoSpaceDE w:val="0"/>
        <w:autoSpaceDN w:val="0"/>
        <w:adjustRightInd w:val="0"/>
        <w:spacing w:line="240" w:lineRule="auto"/>
        <w:ind w:left="0" w:firstLine="0"/>
        <w:rPr>
          <w:rFonts w:ascii="Times New Roman" w:hAnsi="Times New Roman" w:cs="Times New Roman"/>
          <w:bCs/>
          <w:iCs/>
          <w:sz w:val="28"/>
          <w:szCs w:val="28"/>
        </w:rPr>
      </w:pPr>
      <w:r>
        <w:rPr>
          <w:rFonts w:ascii="Times New Roman" w:hAnsi="Times New Roman" w:cs="Times New Roman"/>
          <w:bCs/>
          <w:iCs/>
          <w:sz w:val="28"/>
          <w:szCs w:val="28"/>
        </w:rPr>
        <w:tab/>
      </w:r>
      <w:r w:rsidR="006122CC">
        <w:rPr>
          <w:rFonts w:ascii="Times New Roman" w:hAnsi="Times New Roman" w:cs="Times New Roman"/>
          <w:bCs/>
          <w:iCs/>
          <w:sz w:val="28"/>
          <w:szCs w:val="28"/>
        </w:rPr>
        <w:t>10</w:t>
      </w:r>
      <w:r w:rsidR="002E56AC" w:rsidRPr="002E56AC">
        <w:rPr>
          <w:rFonts w:ascii="Times New Roman" w:hAnsi="Times New Roman" w:cs="Times New Roman"/>
          <w:bCs/>
          <w:iCs/>
          <w:sz w:val="28"/>
          <w:szCs w:val="28"/>
        </w:rPr>
        <w:t>) копия договора, на основании которого осуществляютсяреконструкция, капитальный ремонт линейных объектов в связи с</w:t>
      </w:r>
      <w:r>
        <w:rPr>
          <w:rFonts w:ascii="Times New Roman" w:hAnsi="Times New Roman" w:cs="Times New Roman"/>
          <w:bCs/>
          <w:iCs/>
          <w:sz w:val="28"/>
          <w:szCs w:val="28"/>
        </w:rPr>
        <w:t xml:space="preserve"> планируемыми </w:t>
      </w:r>
      <w:r w:rsidR="002E56AC" w:rsidRPr="002E56AC">
        <w:rPr>
          <w:rFonts w:ascii="Times New Roman" w:hAnsi="Times New Roman" w:cs="Times New Roman"/>
          <w:bCs/>
          <w:iCs/>
          <w:sz w:val="28"/>
          <w:szCs w:val="28"/>
        </w:rPr>
        <w:t xml:space="preserve">строительством, реконструкцией или капитальнымремонтом объектов капитального </w:t>
      </w:r>
      <w:r w:rsidR="006122CC" w:rsidRPr="002E56AC">
        <w:rPr>
          <w:rFonts w:ascii="Times New Roman" w:hAnsi="Times New Roman" w:cs="Times New Roman"/>
          <w:bCs/>
          <w:iCs/>
          <w:sz w:val="28"/>
          <w:szCs w:val="28"/>
        </w:rPr>
        <w:t>строительства в случае, если</w:t>
      </w:r>
      <w:r w:rsidR="002E56AC" w:rsidRPr="002E56AC">
        <w:rPr>
          <w:rFonts w:ascii="Times New Roman" w:hAnsi="Times New Roman" w:cs="Times New Roman"/>
          <w:bCs/>
          <w:iCs/>
          <w:sz w:val="28"/>
          <w:szCs w:val="28"/>
        </w:rPr>
        <w:t>ходатайство об установлении публичного сервитута подано лицом,указанным в подпункте 4.2 статьи 39.40 Земельного Кодекса;</w:t>
      </w:r>
    </w:p>
    <w:p w:rsidR="002E56AC" w:rsidRPr="002E56AC" w:rsidRDefault="009F2D38" w:rsidP="00465590">
      <w:pPr>
        <w:autoSpaceDE w:val="0"/>
        <w:autoSpaceDN w:val="0"/>
        <w:adjustRightInd w:val="0"/>
        <w:spacing w:line="240" w:lineRule="auto"/>
        <w:ind w:left="0" w:firstLine="0"/>
        <w:rPr>
          <w:rFonts w:ascii="Times New Roman" w:hAnsi="Times New Roman" w:cs="Times New Roman"/>
          <w:bCs/>
          <w:iCs/>
          <w:sz w:val="28"/>
          <w:szCs w:val="28"/>
        </w:rPr>
      </w:pPr>
      <w:r>
        <w:rPr>
          <w:rFonts w:ascii="Times New Roman" w:hAnsi="Times New Roman" w:cs="Times New Roman"/>
          <w:bCs/>
          <w:iCs/>
          <w:sz w:val="28"/>
          <w:szCs w:val="28"/>
        </w:rPr>
        <w:tab/>
      </w:r>
      <w:r w:rsidR="006122CC">
        <w:rPr>
          <w:rFonts w:ascii="Times New Roman" w:hAnsi="Times New Roman" w:cs="Times New Roman"/>
          <w:bCs/>
          <w:iCs/>
          <w:sz w:val="28"/>
          <w:szCs w:val="28"/>
        </w:rPr>
        <w:t>11</w:t>
      </w:r>
      <w:r w:rsidR="002E56AC" w:rsidRPr="002E56AC">
        <w:rPr>
          <w:rFonts w:ascii="Times New Roman" w:hAnsi="Times New Roman" w:cs="Times New Roman"/>
          <w:bCs/>
          <w:iCs/>
          <w:sz w:val="28"/>
          <w:szCs w:val="28"/>
        </w:rPr>
        <w:t>) копия договора о подключении (технологическом присоединении) ксетям инженерно-технического обеспечения с указанием сторон такогодоговора и сроков технологического присоединения в случае, еслиходатайство об установлении публичного сервитута подано в целяхразмещения инженерного сооружения, необходимого для подключения(технологического присоединения) объекта капитального строительства ксетям инженерно-технического обеспечения;</w:t>
      </w:r>
    </w:p>
    <w:p w:rsidR="002E56AC" w:rsidRDefault="00465590" w:rsidP="00613190">
      <w:pPr>
        <w:autoSpaceDE w:val="0"/>
        <w:autoSpaceDN w:val="0"/>
        <w:adjustRightInd w:val="0"/>
        <w:spacing w:line="240" w:lineRule="auto"/>
        <w:ind w:left="0" w:firstLine="0"/>
        <w:rPr>
          <w:rFonts w:ascii="Times New Roman" w:hAnsi="Times New Roman" w:cs="Times New Roman"/>
          <w:bCs/>
          <w:iCs/>
          <w:sz w:val="28"/>
          <w:szCs w:val="28"/>
        </w:rPr>
      </w:pPr>
      <w:r>
        <w:rPr>
          <w:rFonts w:ascii="Times New Roman" w:hAnsi="Times New Roman" w:cs="Times New Roman"/>
          <w:bCs/>
          <w:iCs/>
          <w:sz w:val="28"/>
          <w:szCs w:val="28"/>
        </w:rPr>
        <w:tab/>
      </w:r>
      <w:r w:rsidR="006122CC">
        <w:rPr>
          <w:rFonts w:ascii="Times New Roman" w:hAnsi="Times New Roman" w:cs="Times New Roman"/>
          <w:bCs/>
          <w:iCs/>
          <w:sz w:val="28"/>
          <w:szCs w:val="28"/>
        </w:rPr>
        <w:t>12</w:t>
      </w:r>
      <w:r w:rsidR="002E56AC" w:rsidRPr="002E56AC">
        <w:rPr>
          <w:rFonts w:ascii="Times New Roman" w:hAnsi="Times New Roman" w:cs="Times New Roman"/>
          <w:bCs/>
          <w:iCs/>
          <w:sz w:val="28"/>
          <w:szCs w:val="28"/>
        </w:rPr>
        <w:t>) копия проекта организации строительства, который являетсяразделом проектной документации объекта капитального строительства ив составе которого определяются в том числе места временногоскладирования строительных и иных материалов, размещения строительнойтехники, возведения некапитальных строений, сооружений на срокстроительства, в случае, если ходатайство об установлении публичногосервитута подано в целях, предусмотренных подпунктом 2 статьи 39.37Земельного Кодекса.»</w:t>
      </w:r>
    </w:p>
    <w:p w:rsidR="0066098C" w:rsidRDefault="0066098C" w:rsidP="006122CC">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bCs/>
          <w:iCs/>
          <w:sz w:val="28"/>
          <w:szCs w:val="28"/>
        </w:rPr>
        <w:tab/>
        <w:t>1.</w:t>
      </w:r>
      <w:r w:rsidR="006122CC">
        <w:rPr>
          <w:rFonts w:ascii="Times New Roman" w:hAnsi="Times New Roman" w:cs="Times New Roman"/>
          <w:bCs/>
          <w:iCs/>
          <w:sz w:val="28"/>
          <w:szCs w:val="28"/>
        </w:rPr>
        <w:t>5</w:t>
      </w:r>
      <w:r>
        <w:rPr>
          <w:rFonts w:ascii="Times New Roman" w:hAnsi="Times New Roman" w:cs="Times New Roman"/>
          <w:bCs/>
          <w:iCs/>
          <w:sz w:val="28"/>
          <w:szCs w:val="28"/>
        </w:rPr>
        <w:t>.</w:t>
      </w:r>
      <w:r w:rsidR="00E97B03">
        <w:rPr>
          <w:rFonts w:ascii="Times New Roman" w:hAnsi="Times New Roman" w:cs="Times New Roman"/>
          <w:sz w:val="28"/>
          <w:szCs w:val="28"/>
        </w:rPr>
        <w:t>Подраздел 2.14 раздела 2 Регламента</w:t>
      </w:r>
      <w:r w:rsidR="002913B0">
        <w:rPr>
          <w:rFonts w:ascii="Times New Roman" w:hAnsi="Times New Roman" w:cs="Times New Roman"/>
          <w:sz w:val="28"/>
          <w:szCs w:val="28"/>
        </w:rPr>
        <w:t xml:space="preserve"> </w:t>
      </w:r>
      <w:r w:rsidR="00613190">
        <w:rPr>
          <w:rFonts w:ascii="Times New Roman" w:hAnsi="Times New Roman" w:cs="Times New Roman"/>
          <w:sz w:val="28"/>
          <w:szCs w:val="28"/>
        </w:rPr>
        <w:t>изложить в</w:t>
      </w:r>
      <w:r w:rsidR="002913B0">
        <w:rPr>
          <w:rFonts w:ascii="Times New Roman" w:hAnsi="Times New Roman" w:cs="Times New Roman"/>
          <w:sz w:val="28"/>
          <w:szCs w:val="28"/>
        </w:rPr>
        <w:t xml:space="preserve"> </w:t>
      </w:r>
      <w:r w:rsidR="00613190">
        <w:rPr>
          <w:rFonts w:ascii="Times New Roman" w:hAnsi="Times New Roman" w:cs="Times New Roman"/>
          <w:sz w:val="28"/>
          <w:szCs w:val="28"/>
        </w:rPr>
        <w:t>следующей редакции:</w:t>
      </w:r>
    </w:p>
    <w:p w:rsidR="006122CC" w:rsidRPr="003744BB" w:rsidRDefault="006122CC" w:rsidP="006122CC">
      <w:pPr>
        <w:autoSpaceDE w:val="0"/>
        <w:autoSpaceDN w:val="0"/>
        <w:adjustRightInd w:val="0"/>
        <w:spacing w:line="240" w:lineRule="auto"/>
        <w:ind w:left="0" w:firstLine="708"/>
        <w:rPr>
          <w:rFonts w:ascii="Times New Roman" w:hAnsi="Times New Roman" w:cs="Times New Roman"/>
          <w:sz w:val="28"/>
          <w:szCs w:val="28"/>
        </w:rPr>
      </w:pPr>
      <w:r w:rsidRPr="003744BB">
        <w:rPr>
          <w:rFonts w:ascii="Times New Roman" w:hAnsi="Times New Roman" w:cs="Times New Roman"/>
          <w:sz w:val="28"/>
          <w:szCs w:val="28"/>
        </w:rPr>
        <w:t>«2.14. Основания для отказа в предоставлении муниципальной услуги:</w:t>
      </w:r>
    </w:p>
    <w:p w:rsidR="006122CC" w:rsidRPr="003744BB" w:rsidRDefault="006122CC" w:rsidP="006122CC">
      <w:pPr>
        <w:autoSpaceDE w:val="0"/>
        <w:autoSpaceDN w:val="0"/>
        <w:adjustRightInd w:val="0"/>
        <w:spacing w:line="240" w:lineRule="auto"/>
        <w:ind w:left="0" w:firstLine="0"/>
        <w:rPr>
          <w:rFonts w:ascii="Times New Roman" w:hAnsi="Times New Roman" w:cs="Times New Roman"/>
          <w:sz w:val="28"/>
          <w:szCs w:val="28"/>
        </w:rPr>
      </w:pPr>
    </w:p>
    <w:p w:rsidR="00D8672E" w:rsidRPr="00D8672E" w:rsidRDefault="00613190" w:rsidP="00D8672E">
      <w:pPr>
        <w:autoSpaceDE w:val="0"/>
        <w:autoSpaceDN w:val="0"/>
        <w:adjustRightInd w:val="0"/>
        <w:spacing w:line="240" w:lineRule="auto"/>
        <w:ind w:left="0" w:firstLine="0"/>
        <w:rPr>
          <w:rFonts w:ascii="Times New Roman" w:hAnsi="Times New Roman" w:cs="Times New Roman"/>
          <w:bCs/>
          <w:iCs/>
          <w:sz w:val="28"/>
          <w:szCs w:val="28"/>
        </w:rPr>
      </w:pPr>
      <w:r>
        <w:rPr>
          <w:rFonts w:ascii="Times New Roman" w:hAnsi="Times New Roman" w:cs="Times New Roman"/>
          <w:sz w:val="28"/>
          <w:szCs w:val="28"/>
        </w:rPr>
        <w:tab/>
      </w:r>
      <w:r w:rsidR="006D66B7">
        <w:rPr>
          <w:rFonts w:ascii="Times New Roman" w:hAnsi="Times New Roman" w:cs="Times New Roman"/>
          <w:bCs/>
          <w:iCs/>
          <w:sz w:val="28"/>
          <w:szCs w:val="28"/>
        </w:rPr>
        <w:t>2.14.1.</w:t>
      </w:r>
      <w:r w:rsidR="00D8672E" w:rsidRPr="00D8672E">
        <w:rPr>
          <w:rFonts w:ascii="Times New Roman" w:hAnsi="Times New Roman" w:cs="Times New Roman"/>
          <w:bCs/>
          <w:iCs/>
          <w:sz w:val="28"/>
          <w:szCs w:val="28"/>
        </w:rPr>
        <w:t xml:space="preserve"> в ходатайстве об установлении публичного сервитута отсутствуют сведения, предусмотренные статьей 39.41 Земельного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w:t>
      </w:r>
    </w:p>
    <w:p w:rsidR="00D8672E" w:rsidRPr="00D8672E" w:rsidRDefault="00D8672E" w:rsidP="00D8672E">
      <w:pPr>
        <w:autoSpaceDE w:val="0"/>
        <w:autoSpaceDN w:val="0"/>
        <w:adjustRightInd w:val="0"/>
        <w:spacing w:line="240" w:lineRule="auto"/>
        <w:ind w:left="0" w:firstLine="0"/>
        <w:rPr>
          <w:rFonts w:ascii="Times New Roman" w:hAnsi="Times New Roman" w:cs="Times New Roman"/>
          <w:iCs/>
          <w:sz w:val="28"/>
          <w:szCs w:val="28"/>
        </w:rPr>
      </w:pPr>
      <w:r>
        <w:rPr>
          <w:rFonts w:ascii="Times New Roman" w:hAnsi="Times New Roman" w:cs="Times New Roman"/>
          <w:iCs/>
          <w:sz w:val="28"/>
          <w:szCs w:val="28"/>
        </w:rPr>
        <w:tab/>
      </w:r>
      <w:r w:rsidR="006D66B7">
        <w:rPr>
          <w:rFonts w:ascii="Times New Roman" w:hAnsi="Times New Roman" w:cs="Times New Roman"/>
          <w:iCs/>
          <w:sz w:val="28"/>
          <w:szCs w:val="28"/>
        </w:rPr>
        <w:t>2.14.2.</w:t>
      </w:r>
      <w:r w:rsidRPr="00D8672E">
        <w:rPr>
          <w:rFonts w:ascii="Times New Roman" w:hAnsi="Times New Roman" w:cs="Times New Roman"/>
          <w:iCs/>
          <w:sz w:val="28"/>
          <w:szCs w:val="28"/>
        </w:rPr>
        <w:t xml:space="preserve"> не соблюдены условия установления публичного сервитута,предусмотренные статьями 23 и 39.39 Земельного Кодекса;</w:t>
      </w:r>
    </w:p>
    <w:p w:rsidR="00D8672E" w:rsidRPr="00D8672E" w:rsidRDefault="00D8672E" w:rsidP="00D8672E">
      <w:pPr>
        <w:autoSpaceDE w:val="0"/>
        <w:autoSpaceDN w:val="0"/>
        <w:adjustRightInd w:val="0"/>
        <w:spacing w:line="240" w:lineRule="auto"/>
        <w:ind w:left="0" w:firstLine="0"/>
        <w:rPr>
          <w:rFonts w:ascii="Times New Roman" w:hAnsi="Times New Roman" w:cs="Times New Roman"/>
          <w:iCs/>
          <w:sz w:val="28"/>
          <w:szCs w:val="28"/>
        </w:rPr>
      </w:pPr>
      <w:r>
        <w:rPr>
          <w:rFonts w:ascii="Times New Roman" w:hAnsi="Times New Roman" w:cs="Times New Roman"/>
          <w:iCs/>
          <w:sz w:val="28"/>
          <w:szCs w:val="28"/>
        </w:rPr>
        <w:tab/>
      </w:r>
      <w:r w:rsidR="006D66B7">
        <w:rPr>
          <w:rFonts w:ascii="Times New Roman" w:hAnsi="Times New Roman" w:cs="Times New Roman"/>
          <w:iCs/>
          <w:sz w:val="28"/>
          <w:szCs w:val="28"/>
        </w:rPr>
        <w:t>2.14.3.</w:t>
      </w:r>
      <w:r w:rsidRPr="00D8672E">
        <w:rPr>
          <w:rFonts w:ascii="Times New Roman" w:hAnsi="Times New Roman" w:cs="Times New Roman"/>
          <w:iCs/>
          <w:sz w:val="28"/>
          <w:szCs w:val="28"/>
        </w:rPr>
        <w:t xml:space="preserve"> осуществление деятельности, для обеспечения которой испрашиваетсяпубличный сервитут, запрещено в соответствии с требованиями федеральныхзаконов, технических регламентов и (или) иных нормативных правовых актов наопределенных землях, территориях, в определенных зонах, в границах которыхпредлагается установить публичный сервитут;</w:t>
      </w:r>
    </w:p>
    <w:p w:rsidR="00D8672E" w:rsidRPr="00D8672E" w:rsidRDefault="00D8672E" w:rsidP="00D8672E">
      <w:pPr>
        <w:autoSpaceDE w:val="0"/>
        <w:autoSpaceDN w:val="0"/>
        <w:adjustRightInd w:val="0"/>
        <w:spacing w:line="240" w:lineRule="auto"/>
        <w:ind w:left="0" w:firstLine="0"/>
        <w:rPr>
          <w:rFonts w:ascii="Times New Roman" w:hAnsi="Times New Roman" w:cs="Times New Roman"/>
          <w:iCs/>
          <w:sz w:val="28"/>
          <w:szCs w:val="28"/>
        </w:rPr>
      </w:pPr>
      <w:r>
        <w:rPr>
          <w:rFonts w:ascii="Times New Roman" w:hAnsi="Times New Roman" w:cs="Times New Roman"/>
          <w:iCs/>
          <w:sz w:val="28"/>
          <w:szCs w:val="28"/>
        </w:rPr>
        <w:tab/>
      </w:r>
      <w:r w:rsidR="006D66B7">
        <w:rPr>
          <w:rFonts w:ascii="Times New Roman" w:hAnsi="Times New Roman" w:cs="Times New Roman"/>
          <w:iCs/>
          <w:sz w:val="28"/>
          <w:szCs w:val="28"/>
        </w:rPr>
        <w:t>2.14.4.</w:t>
      </w:r>
      <w:r w:rsidRPr="00D8672E">
        <w:rPr>
          <w:rFonts w:ascii="Times New Roman" w:hAnsi="Times New Roman" w:cs="Times New Roman"/>
          <w:iCs/>
          <w:sz w:val="28"/>
          <w:szCs w:val="28"/>
        </w:rPr>
        <w:t xml:space="preserve"> осуществление деятельности, для обеспечения которой испрашиваетсяпубличный сервитут, а также вызванные указанной деятельностью ограниченияправ на землю повлекут невозможность использования или существенноезатруднение в использовании земельного участка и (или) расположенного на немобъекта недвижимого имущества в соответствии с их разрешеннымиспользованием в течение более чем трех месяцев в отношении земельныхучастков, предназначенных для жилищного строительства (в том числеиндивидуального жилищного строительства), ведения личного подсобногохозяйства, </w:t>
      </w:r>
      <w:r w:rsidRPr="00F8500F">
        <w:rPr>
          <w:rFonts w:ascii="Times New Roman" w:hAnsi="Times New Roman" w:cs="Times New Roman"/>
          <w:bCs/>
          <w:iCs/>
          <w:sz w:val="28"/>
          <w:szCs w:val="28"/>
        </w:rPr>
        <w:t>гражданами</w:t>
      </w:r>
      <w:r w:rsidRPr="00D8672E">
        <w:rPr>
          <w:rFonts w:ascii="Times New Roman" w:hAnsi="Times New Roman" w:cs="Times New Roman"/>
          <w:iCs/>
          <w:sz w:val="28"/>
          <w:szCs w:val="28"/>
        </w:rPr>
        <w:t xml:space="preserve">садоводства </w:t>
      </w:r>
      <w:r w:rsidRPr="00F8500F">
        <w:rPr>
          <w:rFonts w:ascii="Times New Roman" w:hAnsi="Times New Roman" w:cs="Times New Roman"/>
          <w:bCs/>
          <w:iCs/>
          <w:sz w:val="28"/>
          <w:szCs w:val="28"/>
        </w:rPr>
        <w:t xml:space="preserve">или </w:t>
      </w:r>
      <w:r w:rsidRPr="00F8500F">
        <w:rPr>
          <w:rFonts w:ascii="Times New Roman" w:hAnsi="Times New Roman" w:cs="Times New Roman"/>
          <w:iCs/>
          <w:sz w:val="28"/>
          <w:szCs w:val="28"/>
        </w:rPr>
        <w:t xml:space="preserve">огородничества </w:t>
      </w:r>
      <w:r w:rsidRPr="00F8500F">
        <w:rPr>
          <w:rFonts w:ascii="Times New Roman" w:hAnsi="Times New Roman" w:cs="Times New Roman"/>
          <w:bCs/>
          <w:iCs/>
          <w:sz w:val="28"/>
          <w:szCs w:val="28"/>
        </w:rPr>
        <w:t>для собственныхнужд,</w:t>
      </w:r>
      <w:r w:rsidRPr="00D8672E">
        <w:rPr>
          <w:rFonts w:ascii="Times New Roman" w:hAnsi="Times New Roman" w:cs="Times New Roman"/>
          <w:iCs/>
          <w:sz w:val="28"/>
          <w:szCs w:val="28"/>
        </w:rPr>
        <w:t>или одного года в отношении иных земельных участков. ПоложенияЗемельного подпункта не применяются в отношении земельных участков,находящихся в государственной или муниципальной собственности и непредоставленных гражданам или юридическим лицам;</w:t>
      </w:r>
    </w:p>
    <w:p w:rsidR="00D8672E" w:rsidRPr="00D8672E" w:rsidRDefault="00D8672E" w:rsidP="00D8672E">
      <w:pPr>
        <w:autoSpaceDE w:val="0"/>
        <w:autoSpaceDN w:val="0"/>
        <w:adjustRightInd w:val="0"/>
        <w:spacing w:line="240" w:lineRule="auto"/>
        <w:ind w:left="0" w:firstLine="0"/>
        <w:rPr>
          <w:rFonts w:ascii="Times New Roman" w:hAnsi="Times New Roman" w:cs="Times New Roman"/>
          <w:iCs/>
          <w:sz w:val="28"/>
          <w:szCs w:val="28"/>
        </w:rPr>
      </w:pPr>
      <w:r>
        <w:rPr>
          <w:rFonts w:ascii="Times New Roman" w:hAnsi="Times New Roman" w:cs="Times New Roman"/>
          <w:iCs/>
          <w:sz w:val="28"/>
          <w:szCs w:val="28"/>
        </w:rPr>
        <w:tab/>
      </w:r>
      <w:r w:rsidR="006D66B7">
        <w:rPr>
          <w:rFonts w:ascii="Times New Roman" w:hAnsi="Times New Roman" w:cs="Times New Roman"/>
          <w:iCs/>
          <w:sz w:val="28"/>
          <w:szCs w:val="28"/>
        </w:rPr>
        <w:t>2.14.5.</w:t>
      </w:r>
      <w:r w:rsidRPr="00D8672E">
        <w:rPr>
          <w:rFonts w:ascii="Times New Roman" w:hAnsi="Times New Roman" w:cs="Times New Roman"/>
          <w:iCs/>
          <w:sz w:val="28"/>
          <w:szCs w:val="28"/>
        </w:rPr>
        <w:t xml:space="preserve"> осуществление деятельности, для обеспечения которой поданоходатайство об установлении публичного сервитута, повлечет необходимостьреконструкции (переноса), сноса линейного объекта или иного сооружения,размещенных на земельном участке и (или) землях, указанных в ходатайстве, и непредоставлено соглашение в письменной форме между заявителем исобственником данных линейного объекта, сооружения об условиях такихреконструкции (переноса), сноса;</w:t>
      </w:r>
    </w:p>
    <w:p w:rsidR="00D8672E" w:rsidRPr="00D8672E" w:rsidRDefault="00D8672E" w:rsidP="00D8672E">
      <w:pPr>
        <w:autoSpaceDE w:val="0"/>
        <w:autoSpaceDN w:val="0"/>
        <w:adjustRightInd w:val="0"/>
        <w:spacing w:line="240" w:lineRule="auto"/>
        <w:ind w:left="0" w:firstLine="0"/>
        <w:rPr>
          <w:rFonts w:ascii="Times New Roman" w:hAnsi="Times New Roman" w:cs="Times New Roman"/>
          <w:iCs/>
          <w:sz w:val="28"/>
          <w:szCs w:val="28"/>
        </w:rPr>
      </w:pPr>
      <w:r>
        <w:rPr>
          <w:rFonts w:ascii="Times New Roman" w:hAnsi="Times New Roman" w:cs="Times New Roman"/>
          <w:iCs/>
          <w:sz w:val="28"/>
          <w:szCs w:val="28"/>
        </w:rPr>
        <w:tab/>
      </w:r>
      <w:r w:rsidR="006D66B7">
        <w:rPr>
          <w:rFonts w:ascii="Times New Roman" w:hAnsi="Times New Roman" w:cs="Times New Roman"/>
          <w:iCs/>
          <w:sz w:val="28"/>
          <w:szCs w:val="28"/>
        </w:rPr>
        <w:t>2.14.6.</w:t>
      </w:r>
      <w:r w:rsidRPr="00D8672E">
        <w:rPr>
          <w:rFonts w:ascii="Times New Roman" w:hAnsi="Times New Roman" w:cs="Times New Roman"/>
          <w:iCs/>
          <w:sz w:val="28"/>
          <w:szCs w:val="28"/>
        </w:rPr>
        <w:t xml:space="preserve"> границы публичного сервитута не соответствуют предусмотреннойдокументацией по планировке территории зоне размещения инженерногосооружения, автомобильной дороги, железнодорожных путей в случае подачиходатайства об установлении публичного сервитута в целях, предусмотренныхподпунктами 1, 3 </w:t>
      </w:r>
      <w:r w:rsidRPr="00F8500F">
        <w:rPr>
          <w:rFonts w:ascii="Times New Roman" w:hAnsi="Times New Roman" w:cs="Times New Roman"/>
          <w:iCs/>
          <w:sz w:val="28"/>
          <w:szCs w:val="28"/>
        </w:rPr>
        <w:t xml:space="preserve">- </w:t>
      </w:r>
      <w:r w:rsidRPr="00F8500F">
        <w:rPr>
          <w:rFonts w:ascii="Times New Roman" w:hAnsi="Times New Roman" w:cs="Times New Roman"/>
          <w:bCs/>
          <w:iCs/>
          <w:sz w:val="28"/>
          <w:szCs w:val="28"/>
        </w:rPr>
        <w:t>4.1 и 6</w:t>
      </w:r>
      <w:r w:rsidRPr="00D8672E">
        <w:rPr>
          <w:rFonts w:ascii="Times New Roman" w:hAnsi="Times New Roman" w:cs="Times New Roman"/>
          <w:iCs/>
          <w:sz w:val="28"/>
          <w:szCs w:val="28"/>
        </w:rPr>
        <w:t xml:space="preserve">статьи 39.37 Земельного Кодекса, </w:t>
      </w:r>
      <w:r w:rsidRPr="00D8672E">
        <w:rPr>
          <w:rFonts w:ascii="Times New Roman" w:hAnsi="Times New Roman" w:cs="Times New Roman"/>
          <w:bCs/>
          <w:iCs/>
          <w:sz w:val="28"/>
          <w:szCs w:val="28"/>
        </w:rPr>
        <w:t>за исключениемслучая установления публичного сервитута в целях капитального ремонтаинженерных сооружений, являющихся линейными объектами, а также вцелях капитального ремонта участков (частей) таких инженерныхсооружений;</w:t>
      </w:r>
    </w:p>
    <w:p w:rsidR="00D8672E" w:rsidRPr="00D8672E" w:rsidRDefault="00D8672E" w:rsidP="00D8672E">
      <w:pPr>
        <w:autoSpaceDE w:val="0"/>
        <w:autoSpaceDN w:val="0"/>
        <w:adjustRightInd w:val="0"/>
        <w:spacing w:line="240" w:lineRule="auto"/>
        <w:ind w:left="0" w:firstLine="0"/>
        <w:rPr>
          <w:rFonts w:ascii="Times New Roman" w:hAnsi="Times New Roman" w:cs="Times New Roman"/>
          <w:iCs/>
          <w:sz w:val="28"/>
          <w:szCs w:val="28"/>
        </w:rPr>
      </w:pPr>
      <w:r>
        <w:rPr>
          <w:rFonts w:ascii="Times New Roman" w:hAnsi="Times New Roman" w:cs="Times New Roman"/>
          <w:iCs/>
          <w:sz w:val="28"/>
          <w:szCs w:val="28"/>
        </w:rPr>
        <w:lastRenderedPageBreak/>
        <w:tab/>
      </w:r>
      <w:r w:rsidR="006D66B7">
        <w:rPr>
          <w:rFonts w:ascii="Times New Roman" w:hAnsi="Times New Roman" w:cs="Times New Roman"/>
          <w:iCs/>
          <w:sz w:val="28"/>
          <w:szCs w:val="28"/>
        </w:rPr>
        <w:t>2.14.7.</w:t>
      </w:r>
      <w:r w:rsidRPr="00D8672E">
        <w:rPr>
          <w:rFonts w:ascii="Times New Roman" w:hAnsi="Times New Roman" w:cs="Times New Roman"/>
          <w:iCs/>
          <w:sz w:val="28"/>
          <w:szCs w:val="28"/>
        </w:rPr>
        <w:t xml:space="preserve"> установление публичного сервитута в границах, указанных входатайстве, препятствует размещению иных объектов, предусмотренныхутвержденным проектом планировки территории;</w:t>
      </w:r>
    </w:p>
    <w:p w:rsidR="00D8672E" w:rsidRDefault="00D8672E" w:rsidP="00D8672E">
      <w:pPr>
        <w:autoSpaceDE w:val="0"/>
        <w:autoSpaceDN w:val="0"/>
        <w:adjustRightInd w:val="0"/>
        <w:spacing w:line="240" w:lineRule="auto"/>
        <w:ind w:left="0" w:firstLine="0"/>
        <w:rPr>
          <w:rFonts w:ascii="Times New Roman" w:hAnsi="Times New Roman" w:cs="Times New Roman"/>
          <w:iCs/>
          <w:sz w:val="28"/>
          <w:szCs w:val="28"/>
        </w:rPr>
      </w:pPr>
      <w:r>
        <w:rPr>
          <w:rFonts w:ascii="Times New Roman" w:hAnsi="Times New Roman" w:cs="Times New Roman"/>
          <w:iCs/>
          <w:sz w:val="28"/>
          <w:szCs w:val="28"/>
        </w:rPr>
        <w:tab/>
      </w:r>
      <w:r w:rsidR="006D66B7">
        <w:rPr>
          <w:rFonts w:ascii="Times New Roman" w:hAnsi="Times New Roman" w:cs="Times New Roman"/>
          <w:iCs/>
          <w:sz w:val="28"/>
          <w:szCs w:val="28"/>
        </w:rPr>
        <w:t>2.14.8.</w:t>
      </w:r>
      <w:r w:rsidRPr="00D8672E">
        <w:rPr>
          <w:rFonts w:ascii="Times New Roman" w:hAnsi="Times New Roman" w:cs="Times New Roman"/>
          <w:iCs/>
          <w:sz w:val="28"/>
          <w:szCs w:val="28"/>
        </w:rPr>
        <w:t xml:space="preserve"> публичный сервитут испрашивается в целях реконструкции инженерногосооружения, которое предполагалось перенести в связи с изъятием земельногоучастка для государственных или муниципальных нужд, и принято решение оботказе в удовлетворении ходатайства об изъятии такого земельного участкадля государственных или муниципальных нужд.»</w:t>
      </w:r>
    </w:p>
    <w:p w:rsidR="003744BB" w:rsidRDefault="003744BB" w:rsidP="00D8672E">
      <w:pPr>
        <w:autoSpaceDE w:val="0"/>
        <w:autoSpaceDN w:val="0"/>
        <w:adjustRightInd w:val="0"/>
        <w:spacing w:line="240" w:lineRule="auto"/>
        <w:ind w:left="0" w:firstLine="0"/>
        <w:rPr>
          <w:rFonts w:ascii="Times New Roman" w:hAnsi="Times New Roman" w:cs="Times New Roman"/>
          <w:iCs/>
          <w:sz w:val="28"/>
          <w:szCs w:val="28"/>
        </w:rPr>
      </w:pPr>
      <w:r>
        <w:rPr>
          <w:rFonts w:ascii="Times New Roman" w:hAnsi="Times New Roman" w:cs="Times New Roman"/>
          <w:iCs/>
          <w:sz w:val="28"/>
          <w:szCs w:val="28"/>
        </w:rPr>
        <w:tab/>
        <w:t xml:space="preserve">1.6. Таблицу в приложении </w:t>
      </w:r>
      <w:r w:rsidR="00161A18">
        <w:rPr>
          <w:rFonts w:ascii="Times New Roman" w:hAnsi="Times New Roman" w:cs="Times New Roman"/>
          <w:iCs/>
          <w:sz w:val="28"/>
          <w:szCs w:val="28"/>
        </w:rPr>
        <w:t>№ 2 к Регламенту изложить в следующей редакции</w:t>
      </w:r>
      <w:r w:rsidR="006D66B7">
        <w:rPr>
          <w:rFonts w:ascii="Times New Roman" w:hAnsi="Times New Roman" w:cs="Times New Roman"/>
          <w:iCs/>
          <w:sz w:val="28"/>
          <w:szCs w:val="28"/>
        </w:rPr>
        <w:t>:</w:t>
      </w:r>
    </w:p>
    <w:tbl>
      <w:tblPr>
        <w:tblStyle w:val="a5"/>
        <w:tblW w:w="0" w:type="auto"/>
        <w:tblLayout w:type="fixed"/>
        <w:tblLook w:val="04A0"/>
      </w:tblPr>
      <w:tblGrid>
        <w:gridCol w:w="1526"/>
        <w:gridCol w:w="6237"/>
        <w:gridCol w:w="1808"/>
      </w:tblGrid>
      <w:tr w:rsidR="006D66B7" w:rsidRPr="00CB40A1" w:rsidTr="00205B24">
        <w:tc>
          <w:tcPr>
            <w:tcW w:w="1526" w:type="dxa"/>
          </w:tcPr>
          <w:p w:rsidR="006D66B7" w:rsidRPr="00CB40A1" w:rsidRDefault="006D66B7" w:rsidP="00205B24">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 пункта</w:t>
            </w:r>
          </w:p>
          <w:p w:rsidR="006D66B7" w:rsidRPr="00CB40A1" w:rsidRDefault="006D66B7" w:rsidP="006D66B7">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административногорегламента</w:t>
            </w:r>
          </w:p>
        </w:tc>
        <w:tc>
          <w:tcPr>
            <w:tcW w:w="6237" w:type="dxa"/>
          </w:tcPr>
          <w:p w:rsidR="006D66B7" w:rsidRPr="00CB40A1" w:rsidRDefault="006D66B7" w:rsidP="00205B24">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p>
          <w:p w:rsidR="006D66B7" w:rsidRPr="00CB40A1" w:rsidRDefault="006D66B7" w:rsidP="00205B24">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Наименование основания для отказа в</w:t>
            </w:r>
          </w:p>
          <w:p w:rsidR="006D66B7" w:rsidRPr="00CB40A1" w:rsidRDefault="006D66B7" w:rsidP="00205B24">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соответствии с единым стандартом</w:t>
            </w:r>
          </w:p>
        </w:tc>
        <w:tc>
          <w:tcPr>
            <w:tcW w:w="1808" w:type="dxa"/>
          </w:tcPr>
          <w:p w:rsidR="006D66B7" w:rsidRPr="00CB40A1" w:rsidRDefault="006D66B7" w:rsidP="00205B24">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Разъяснение причин отказа в предоставлении услуги</w:t>
            </w:r>
          </w:p>
        </w:tc>
      </w:tr>
      <w:tr w:rsidR="006D66B7" w:rsidRPr="00CB40A1" w:rsidTr="00205B24">
        <w:tc>
          <w:tcPr>
            <w:tcW w:w="1526" w:type="dxa"/>
          </w:tcPr>
          <w:p w:rsidR="006D66B7" w:rsidRPr="00CB40A1" w:rsidRDefault="006D66B7" w:rsidP="00205B24">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2.14</w:t>
            </w:r>
            <w:r w:rsidRPr="00CB40A1">
              <w:rPr>
                <w:rFonts w:ascii="Times New Roman" w:hAnsi="Times New Roman" w:cs="Times New Roman"/>
                <w:bCs/>
                <w:color w:val="000000" w:themeColor="text1"/>
                <w:sz w:val="24"/>
                <w:szCs w:val="24"/>
              </w:rPr>
              <w:t>.1.</w:t>
            </w:r>
          </w:p>
        </w:tc>
        <w:tc>
          <w:tcPr>
            <w:tcW w:w="6237" w:type="dxa"/>
          </w:tcPr>
          <w:p w:rsidR="006D66B7" w:rsidRPr="00CB40A1" w:rsidRDefault="006D66B7" w:rsidP="00205B24">
            <w:pPr>
              <w:autoSpaceDE w:val="0"/>
              <w:autoSpaceDN w:val="0"/>
              <w:adjustRightInd w:val="0"/>
              <w:rPr>
                <w:rFonts w:ascii="Times New Roman" w:hAnsi="Times New Roman" w:cs="Times New Roman"/>
                <w:bCs/>
                <w:color w:val="000000" w:themeColor="text1"/>
                <w:sz w:val="24"/>
                <w:szCs w:val="24"/>
              </w:rPr>
            </w:pPr>
            <w:r w:rsidRPr="00D8672E">
              <w:rPr>
                <w:rFonts w:ascii="Times New Roman" w:hAnsi="Times New Roman" w:cs="Times New Roman"/>
                <w:bCs/>
                <w:iCs/>
                <w:sz w:val="28"/>
                <w:szCs w:val="28"/>
              </w:rPr>
              <w:t>в ходатайстве об установлении публичного сервитута отсутствуют сведения, предусмотренные статьей 39.41 Земельного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w:t>
            </w:r>
          </w:p>
        </w:tc>
        <w:tc>
          <w:tcPr>
            <w:tcW w:w="1808" w:type="dxa"/>
          </w:tcPr>
          <w:p w:rsidR="006D66B7" w:rsidRPr="00CB40A1" w:rsidRDefault="006D66B7" w:rsidP="00205B24">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Указываются основания такого вывода</w:t>
            </w:r>
          </w:p>
          <w:p w:rsidR="006D66B7" w:rsidRPr="00CB40A1" w:rsidRDefault="006D66B7" w:rsidP="00205B24">
            <w:pPr>
              <w:shd w:val="clear" w:color="auto" w:fill="FFFFFF" w:themeFill="background1"/>
              <w:autoSpaceDE w:val="0"/>
              <w:autoSpaceDN w:val="0"/>
              <w:adjustRightInd w:val="0"/>
              <w:ind w:left="-142"/>
              <w:rPr>
                <w:rFonts w:ascii="Times New Roman" w:hAnsi="Times New Roman" w:cs="Times New Roman"/>
                <w:bCs/>
                <w:color w:val="000000" w:themeColor="text1"/>
                <w:sz w:val="24"/>
                <w:szCs w:val="24"/>
              </w:rPr>
            </w:pPr>
          </w:p>
        </w:tc>
      </w:tr>
      <w:tr w:rsidR="006D66B7" w:rsidRPr="00CB40A1" w:rsidTr="00205B24">
        <w:tc>
          <w:tcPr>
            <w:tcW w:w="1526" w:type="dxa"/>
          </w:tcPr>
          <w:p w:rsidR="006D66B7" w:rsidRPr="00CB40A1" w:rsidRDefault="006D66B7" w:rsidP="00205B24">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2.1</w:t>
            </w:r>
            <w:r>
              <w:rPr>
                <w:rFonts w:ascii="Times New Roman" w:hAnsi="Times New Roman" w:cs="Times New Roman"/>
                <w:bCs/>
                <w:color w:val="000000" w:themeColor="text1"/>
                <w:sz w:val="24"/>
                <w:szCs w:val="24"/>
              </w:rPr>
              <w:t>4</w:t>
            </w:r>
            <w:r w:rsidRPr="00CB40A1">
              <w:rPr>
                <w:rFonts w:ascii="Times New Roman" w:hAnsi="Times New Roman" w:cs="Times New Roman"/>
                <w:bCs/>
                <w:color w:val="000000" w:themeColor="text1"/>
                <w:sz w:val="24"/>
                <w:szCs w:val="24"/>
              </w:rPr>
              <w:t>.2.</w:t>
            </w:r>
          </w:p>
        </w:tc>
        <w:tc>
          <w:tcPr>
            <w:tcW w:w="6237" w:type="dxa"/>
          </w:tcPr>
          <w:p w:rsidR="006D66B7" w:rsidRPr="00CB40A1" w:rsidRDefault="006D66B7" w:rsidP="00205B24">
            <w:pPr>
              <w:autoSpaceDE w:val="0"/>
              <w:autoSpaceDN w:val="0"/>
              <w:adjustRightInd w:val="0"/>
              <w:rPr>
                <w:rFonts w:ascii="Times New Roman" w:hAnsi="Times New Roman" w:cs="Times New Roman"/>
                <w:bCs/>
                <w:color w:val="000000" w:themeColor="text1"/>
                <w:sz w:val="24"/>
                <w:szCs w:val="24"/>
              </w:rPr>
            </w:pPr>
            <w:r w:rsidRPr="00D8672E">
              <w:rPr>
                <w:rFonts w:ascii="Times New Roman" w:hAnsi="Times New Roman" w:cs="Times New Roman"/>
                <w:iCs/>
                <w:sz w:val="28"/>
                <w:szCs w:val="28"/>
              </w:rPr>
              <w:t>не соблюдены условия установления публичного сервитута,предусмотренные статьями 23 и 39.39 Земельного Кодекса</w:t>
            </w:r>
          </w:p>
        </w:tc>
        <w:tc>
          <w:tcPr>
            <w:tcW w:w="1808" w:type="dxa"/>
          </w:tcPr>
          <w:p w:rsidR="006D66B7" w:rsidRPr="00CB40A1" w:rsidRDefault="006D66B7" w:rsidP="00205B24">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Указываются основания такого вывода</w:t>
            </w:r>
          </w:p>
        </w:tc>
      </w:tr>
      <w:tr w:rsidR="006D66B7" w:rsidRPr="00CB40A1" w:rsidTr="00205B24">
        <w:tc>
          <w:tcPr>
            <w:tcW w:w="1526" w:type="dxa"/>
          </w:tcPr>
          <w:p w:rsidR="006D66B7" w:rsidRPr="00CB40A1" w:rsidRDefault="006D66B7" w:rsidP="00205B24">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2.1</w:t>
            </w:r>
            <w:r>
              <w:rPr>
                <w:rFonts w:ascii="Times New Roman" w:hAnsi="Times New Roman" w:cs="Times New Roman"/>
                <w:bCs/>
                <w:color w:val="000000" w:themeColor="text1"/>
                <w:sz w:val="24"/>
                <w:szCs w:val="24"/>
              </w:rPr>
              <w:t>4</w:t>
            </w:r>
            <w:r w:rsidRPr="00CB40A1">
              <w:rPr>
                <w:rFonts w:ascii="Times New Roman" w:hAnsi="Times New Roman" w:cs="Times New Roman"/>
                <w:bCs/>
                <w:color w:val="000000" w:themeColor="text1"/>
                <w:sz w:val="24"/>
                <w:szCs w:val="24"/>
              </w:rPr>
              <w:t>.3.</w:t>
            </w:r>
          </w:p>
        </w:tc>
        <w:tc>
          <w:tcPr>
            <w:tcW w:w="6237" w:type="dxa"/>
          </w:tcPr>
          <w:p w:rsidR="006D66B7" w:rsidRPr="00CB40A1" w:rsidRDefault="006D66B7" w:rsidP="00205B24">
            <w:pPr>
              <w:autoSpaceDE w:val="0"/>
              <w:autoSpaceDN w:val="0"/>
              <w:adjustRightInd w:val="0"/>
              <w:rPr>
                <w:rFonts w:ascii="Times New Roman" w:hAnsi="Times New Roman" w:cs="Times New Roman"/>
                <w:bCs/>
                <w:color w:val="000000" w:themeColor="text1"/>
                <w:sz w:val="24"/>
                <w:szCs w:val="24"/>
              </w:rPr>
            </w:pPr>
            <w:r w:rsidRPr="00D8672E">
              <w:rPr>
                <w:rFonts w:ascii="Times New Roman" w:hAnsi="Times New Roman" w:cs="Times New Roman"/>
                <w:iCs/>
                <w:sz w:val="28"/>
                <w:szCs w:val="28"/>
              </w:rPr>
              <w:t>осуществление деятельности, для обеспечения которой испрашиваетсяпубличный сервитут, запрещено в соответствии с требованиями федеральныхзаконов, технических регламентов и (или) иных нормативных правовых актов наопределенных землях, территориях, в определенных зонах, в границах которыхпредлагается установить публичный сервитут</w:t>
            </w:r>
          </w:p>
        </w:tc>
        <w:tc>
          <w:tcPr>
            <w:tcW w:w="1808" w:type="dxa"/>
          </w:tcPr>
          <w:p w:rsidR="006D66B7" w:rsidRPr="00CB40A1" w:rsidRDefault="006D66B7" w:rsidP="00205B24">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Указываются основания такого вывода</w:t>
            </w:r>
          </w:p>
        </w:tc>
      </w:tr>
      <w:tr w:rsidR="006D66B7" w:rsidRPr="00CB40A1" w:rsidTr="00205B24">
        <w:tc>
          <w:tcPr>
            <w:tcW w:w="1526" w:type="dxa"/>
          </w:tcPr>
          <w:p w:rsidR="006D66B7" w:rsidRPr="00CB40A1" w:rsidRDefault="006D66B7" w:rsidP="00205B24">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2.1</w:t>
            </w:r>
            <w:r>
              <w:rPr>
                <w:rFonts w:ascii="Times New Roman" w:hAnsi="Times New Roman" w:cs="Times New Roman"/>
                <w:bCs/>
                <w:color w:val="000000" w:themeColor="text1"/>
                <w:sz w:val="24"/>
                <w:szCs w:val="24"/>
              </w:rPr>
              <w:t>4</w:t>
            </w:r>
            <w:r w:rsidRPr="00CB40A1">
              <w:rPr>
                <w:rFonts w:ascii="Times New Roman" w:hAnsi="Times New Roman" w:cs="Times New Roman"/>
                <w:bCs/>
                <w:color w:val="000000" w:themeColor="text1"/>
                <w:sz w:val="24"/>
                <w:szCs w:val="24"/>
              </w:rPr>
              <w:t>.4.</w:t>
            </w:r>
          </w:p>
        </w:tc>
        <w:tc>
          <w:tcPr>
            <w:tcW w:w="6237" w:type="dxa"/>
          </w:tcPr>
          <w:p w:rsidR="006D66B7" w:rsidRPr="00CB40A1" w:rsidRDefault="006D66B7" w:rsidP="00205B24">
            <w:pPr>
              <w:autoSpaceDE w:val="0"/>
              <w:autoSpaceDN w:val="0"/>
              <w:adjustRightInd w:val="0"/>
              <w:rPr>
                <w:rFonts w:ascii="Times New Roman" w:hAnsi="Times New Roman" w:cs="Times New Roman"/>
                <w:bCs/>
                <w:color w:val="000000" w:themeColor="text1"/>
                <w:sz w:val="24"/>
                <w:szCs w:val="24"/>
              </w:rPr>
            </w:pPr>
            <w:r w:rsidRPr="00D8672E">
              <w:rPr>
                <w:rFonts w:ascii="Times New Roman" w:hAnsi="Times New Roman" w:cs="Times New Roman"/>
                <w:iCs/>
                <w:sz w:val="28"/>
                <w:szCs w:val="28"/>
              </w:rPr>
              <w:t xml:space="preserve">осуществление деятельности, для обеспечения которой испрашиваетсяпубличный сервитут, а также вызванные указанной деятельностью ограниченияправ на землю повлекут невозможность использования или существенноезатруднение в использовании земельного участка и (или) расположенного на немобъекта недвижимого имущества в соответствии с их разрешеннымиспользованием в течение более чем трех месяцев в отношении </w:t>
            </w:r>
            <w:r w:rsidRPr="00D8672E">
              <w:rPr>
                <w:rFonts w:ascii="Times New Roman" w:hAnsi="Times New Roman" w:cs="Times New Roman"/>
                <w:iCs/>
                <w:sz w:val="28"/>
                <w:szCs w:val="28"/>
              </w:rPr>
              <w:lastRenderedPageBreak/>
              <w:t xml:space="preserve">земельныхучастков, предназначенных для жилищного строительства (в том числеиндивидуального жилищного строительства), ведения личного подсобногохозяйства, </w:t>
            </w:r>
            <w:r w:rsidRPr="00F8500F">
              <w:rPr>
                <w:rFonts w:ascii="Times New Roman" w:hAnsi="Times New Roman" w:cs="Times New Roman"/>
                <w:bCs/>
                <w:iCs/>
                <w:sz w:val="28"/>
                <w:szCs w:val="28"/>
              </w:rPr>
              <w:t>гражданами</w:t>
            </w:r>
            <w:r w:rsidRPr="00D8672E">
              <w:rPr>
                <w:rFonts w:ascii="Times New Roman" w:hAnsi="Times New Roman" w:cs="Times New Roman"/>
                <w:iCs/>
                <w:sz w:val="28"/>
                <w:szCs w:val="28"/>
              </w:rPr>
              <w:t xml:space="preserve">садоводства </w:t>
            </w:r>
            <w:r w:rsidRPr="00F8500F">
              <w:rPr>
                <w:rFonts w:ascii="Times New Roman" w:hAnsi="Times New Roman" w:cs="Times New Roman"/>
                <w:bCs/>
                <w:iCs/>
                <w:sz w:val="28"/>
                <w:szCs w:val="28"/>
              </w:rPr>
              <w:t xml:space="preserve">или </w:t>
            </w:r>
            <w:r w:rsidRPr="00F8500F">
              <w:rPr>
                <w:rFonts w:ascii="Times New Roman" w:hAnsi="Times New Roman" w:cs="Times New Roman"/>
                <w:iCs/>
                <w:sz w:val="28"/>
                <w:szCs w:val="28"/>
              </w:rPr>
              <w:t xml:space="preserve">огородничества </w:t>
            </w:r>
            <w:r w:rsidRPr="00F8500F">
              <w:rPr>
                <w:rFonts w:ascii="Times New Roman" w:hAnsi="Times New Roman" w:cs="Times New Roman"/>
                <w:bCs/>
                <w:iCs/>
                <w:sz w:val="28"/>
                <w:szCs w:val="28"/>
              </w:rPr>
              <w:t>для собственныхнужд,</w:t>
            </w:r>
            <w:r w:rsidRPr="00D8672E">
              <w:rPr>
                <w:rFonts w:ascii="Times New Roman" w:hAnsi="Times New Roman" w:cs="Times New Roman"/>
                <w:iCs/>
                <w:sz w:val="28"/>
                <w:szCs w:val="28"/>
              </w:rPr>
              <w:t>или одного года в отношении иных земельных участков. ПоложенияЗемельного подпункта не применяются в отношении земельных участков,находящихся в государственной или муниципальной собственности и непредоставленных гражданам или юридическим лицам</w:t>
            </w:r>
          </w:p>
        </w:tc>
        <w:tc>
          <w:tcPr>
            <w:tcW w:w="1808" w:type="dxa"/>
          </w:tcPr>
          <w:p w:rsidR="006D66B7" w:rsidRPr="00CB40A1" w:rsidRDefault="006D66B7" w:rsidP="00205B24">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lastRenderedPageBreak/>
              <w:t>Указываются основания такого вывода</w:t>
            </w:r>
          </w:p>
        </w:tc>
      </w:tr>
      <w:tr w:rsidR="006D66B7" w:rsidRPr="00CB40A1" w:rsidTr="00205B24">
        <w:tc>
          <w:tcPr>
            <w:tcW w:w="1526" w:type="dxa"/>
          </w:tcPr>
          <w:p w:rsidR="006D66B7" w:rsidRPr="00CB40A1" w:rsidRDefault="006D66B7" w:rsidP="00205B24">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2.14.5.</w:t>
            </w:r>
          </w:p>
        </w:tc>
        <w:tc>
          <w:tcPr>
            <w:tcW w:w="6237" w:type="dxa"/>
          </w:tcPr>
          <w:p w:rsidR="006D66B7" w:rsidRDefault="006D66B7" w:rsidP="00205B24">
            <w:pPr>
              <w:autoSpaceDE w:val="0"/>
              <w:autoSpaceDN w:val="0"/>
              <w:adjustRightInd w:val="0"/>
              <w:rPr>
                <w:rFonts w:ascii="Times New Roman" w:hAnsi="Times New Roman" w:cs="Times New Roman"/>
                <w:bCs/>
                <w:color w:val="000000" w:themeColor="text1"/>
                <w:sz w:val="24"/>
                <w:szCs w:val="24"/>
              </w:rPr>
            </w:pPr>
            <w:r w:rsidRPr="00D8672E">
              <w:rPr>
                <w:rFonts w:ascii="Times New Roman" w:hAnsi="Times New Roman" w:cs="Times New Roman"/>
                <w:iCs/>
                <w:sz w:val="28"/>
                <w:szCs w:val="28"/>
              </w:rPr>
              <w:t>осуществление деятельности, для обеспечения которой поданоходатайство об установлении публичного сервитута, повлечет необходимостьреконструкции (переноса), сноса линейного объекта или иного сооружения,размещенных на земельном участке и (или) землях, указанных в ходатайстве, и непредоставлено соглашение в письменной форме между заявителем исобственником данных линейного объекта, сооружения об условиях такихреконструкции (переноса), сноса</w:t>
            </w:r>
          </w:p>
        </w:tc>
        <w:tc>
          <w:tcPr>
            <w:tcW w:w="1808" w:type="dxa"/>
          </w:tcPr>
          <w:p w:rsidR="006D66B7" w:rsidRPr="00CB40A1" w:rsidRDefault="006D66B7" w:rsidP="00205B24">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r>
              <w:rPr>
                <w:rFonts w:ascii="TimesNewRomanPSMT" w:hAnsi="TimesNewRomanPSMT" w:cs="TimesNewRomanPSMT"/>
                <w:sz w:val="24"/>
                <w:szCs w:val="24"/>
              </w:rPr>
              <w:t>Указываются основания такого вывода</w:t>
            </w:r>
          </w:p>
        </w:tc>
      </w:tr>
      <w:tr w:rsidR="006D66B7" w:rsidRPr="00CB40A1" w:rsidTr="00205B24">
        <w:tc>
          <w:tcPr>
            <w:tcW w:w="1526" w:type="dxa"/>
          </w:tcPr>
          <w:p w:rsidR="006D66B7" w:rsidRPr="00CB40A1" w:rsidRDefault="006D66B7" w:rsidP="00205B24">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2.14.6.</w:t>
            </w:r>
          </w:p>
        </w:tc>
        <w:tc>
          <w:tcPr>
            <w:tcW w:w="6237" w:type="dxa"/>
          </w:tcPr>
          <w:p w:rsidR="006D66B7" w:rsidRDefault="006D66B7" w:rsidP="00205B24">
            <w:pPr>
              <w:autoSpaceDE w:val="0"/>
              <w:autoSpaceDN w:val="0"/>
              <w:adjustRightInd w:val="0"/>
              <w:rPr>
                <w:rFonts w:ascii="Times New Roman" w:hAnsi="Times New Roman" w:cs="Times New Roman"/>
                <w:bCs/>
                <w:color w:val="000000" w:themeColor="text1"/>
                <w:sz w:val="24"/>
                <w:szCs w:val="24"/>
              </w:rPr>
            </w:pPr>
            <w:r w:rsidRPr="00D8672E">
              <w:rPr>
                <w:rFonts w:ascii="Times New Roman" w:hAnsi="Times New Roman" w:cs="Times New Roman"/>
                <w:iCs/>
                <w:sz w:val="28"/>
                <w:szCs w:val="28"/>
              </w:rPr>
              <w:t xml:space="preserve">границы публичного сервитута не соответствуют предусмотреннойдокументацией по планировке территории зоне размещения инженерногосооружения, автомобильной дороги, железнодорожных путей в случае подачиходатайства об установлении публичного сервитута в целях, предусмотренныхподпунктами 1, 3 </w:t>
            </w:r>
            <w:r w:rsidRPr="00F8500F">
              <w:rPr>
                <w:rFonts w:ascii="Times New Roman" w:hAnsi="Times New Roman" w:cs="Times New Roman"/>
                <w:iCs/>
                <w:sz w:val="28"/>
                <w:szCs w:val="28"/>
              </w:rPr>
              <w:t xml:space="preserve">- </w:t>
            </w:r>
            <w:r w:rsidRPr="00F8500F">
              <w:rPr>
                <w:rFonts w:ascii="Times New Roman" w:hAnsi="Times New Roman" w:cs="Times New Roman"/>
                <w:bCs/>
                <w:iCs/>
                <w:sz w:val="28"/>
                <w:szCs w:val="28"/>
              </w:rPr>
              <w:t>4.1 и 6</w:t>
            </w:r>
            <w:r w:rsidRPr="00D8672E">
              <w:rPr>
                <w:rFonts w:ascii="Times New Roman" w:hAnsi="Times New Roman" w:cs="Times New Roman"/>
                <w:iCs/>
                <w:sz w:val="28"/>
                <w:szCs w:val="28"/>
              </w:rPr>
              <w:t xml:space="preserve">статьи 39.37 Земельного Кодекса, </w:t>
            </w:r>
            <w:r w:rsidRPr="00D8672E">
              <w:rPr>
                <w:rFonts w:ascii="Times New Roman" w:hAnsi="Times New Roman" w:cs="Times New Roman"/>
                <w:bCs/>
                <w:iCs/>
                <w:sz w:val="28"/>
                <w:szCs w:val="28"/>
              </w:rPr>
              <w:t>за исключениемслучая установления публичного сервитута в целях капитального ремонтаинженерных сооружений, являющихся линейными объектами, а также вцелях капитального ремонта участков (частей) таких инженерныхсооружений</w:t>
            </w:r>
          </w:p>
        </w:tc>
        <w:tc>
          <w:tcPr>
            <w:tcW w:w="1808" w:type="dxa"/>
          </w:tcPr>
          <w:p w:rsidR="006D66B7" w:rsidRPr="00CB40A1" w:rsidRDefault="006D66B7" w:rsidP="00205B24">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r>
              <w:rPr>
                <w:rFonts w:ascii="TimesNewRomanPSMT" w:hAnsi="TimesNewRomanPSMT" w:cs="TimesNewRomanPSMT"/>
                <w:sz w:val="24"/>
                <w:szCs w:val="24"/>
              </w:rPr>
              <w:t>Указываются основания такого вывода</w:t>
            </w:r>
          </w:p>
        </w:tc>
      </w:tr>
      <w:tr w:rsidR="006D66B7" w:rsidRPr="00CB40A1" w:rsidTr="00205B24">
        <w:tc>
          <w:tcPr>
            <w:tcW w:w="1526" w:type="dxa"/>
          </w:tcPr>
          <w:p w:rsidR="006D66B7" w:rsidRPr="00CB40A1" w:rsidRDefault="006D66B7" w:rsidP="00205B24">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2.14.7.</w:t>
            </w:r>
          </w:p>
        </w:tc>
        <w:tc>
          <w:tcPr>
            <w:tcW w:w="6237" w:type="dxa"/>
          </w:tcPr>
          <w:p w:rsidR="006D66B7" w:rsidRDefault="006D66B7" w:rsidP="00205B24">
            <w:pPr>
              <w:autoSpaceDE w:val="0"/>
              <w:autoSpaceDN w:val="0"/>
              <w:adjustRightInd w:val="0"/>
              <w:rPr>
                <w:rFonts w:ascii="Times New Roman" w:hAnsi="Times New Roman" w:cs="Times New Roman"/>
                <w:bCs/>
                <w:color w:val="000000" w:themeColor="text1"/>
                <w:sz w:val="24"/>
                <w:szCs w:val="24"/>
              </w:rPr>
            </w:pPr>
            <w:r w:rsidRPr="00D8672E">
              <w:rPr>
                <w:rFonts w:ascii="Times New Roman" w:hAnsi="Times New Roman" w:cs="Times New Roman"/>
                <w:iCs/>
                <w:sz w:val="28"/>
                <w:szCs w:val="28"/>
              </w:rPr>
              <w:t>установление публичного сервитута в границах, указанных входатайстве, препятствует размещению иных объектов, предусмотренныхутвержденным проектом планировки территории</w:t>
            </w:r>
          </w:p>
        </w:tc>
        <w:tc>
          <w:tcPr>
            <w:tcW w:w="1808" w:type="dxa"/>
          </w:tcPr>
          <w:p w:rsidR="006D66B7" w:rsidRPr="00CB40A1" w:rsidRDefault="006D66B7" w:rsidP="00205B24">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r>
              <w:rPr>
                <w:rFonts w:ascii="TimesNewRomanPSMT" w:hAnsi="TimesNewRomanPSMT" w:cs="TimesNewRomanPSMT"/>
                <w:sz w:val="24"/>
                <w:szCs w:val="24"/>
              </w:rPr>
              <w:t>Указываются основания такого вывода</w:t>
            </w:r>
          </w:p>
        </w:tc>
      </w:tr>
      <w:tr w:rsidR="006D66B7" w:rsidRPr="00CB40A1" w:rsidTr="00205B24">
        <w:tc>
          <w:tcPr>
            <w:tcW w:w="1526" w:type="dxa"/>
          </w:tcPr>
          <w:p w:rsidR="006D66B7" w:rsidRPr="00CB40A1" w:rsidRDefault="006D66B7" w:rsidP="00205B24">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2.14.8.</w:t>
            </w:r>
          </w:p>
        </w:tc>
        <w:tc>
          <w:tcPr>
            <w:tcW w:w="6237" w:type="dxa"/>
          </w:tcPr>
          <w:p w:rsidR="006D66B7" w:rsidRDefault="006D66B7" w:rsidP="00205B24">
            <w:pPr>
              <w:autoSpaceDE w:val="0"/>
              <w:autoSpaceDN w:val="0"/>
              <w:adjustRightInd w:val="0"/>
              <w:rPr>
                <w:rFonts w:ascii="Times New Roman" w:hAnsi="Times New Roman" w:cs="Times New Roman"/>
                <w:bCs/>
                <w:color w:val="000000" w:themeColor="text1"/>
                <w:sz w:val="24"/>
                <w:szCs w:val="24"/>
              </w:rPr>
            </w:pPr>
            <w:r w:rsidRPr="00D8672E">
              <w:rPr>
                <w:rFonts w:ascii="Times New Roman" w:hAnsi="Times New Roman" w:cs="Times New Roman"/>
                <w:iCs/>
                <w:sz w:val="28"/>
                <w:szCs w:val="28"/>
              </w:rPr>
              <w:t xml:space="preserve">публичный сервитут испрашивается в целях реконструкции инженерногосооружения, которое </w:t>
            </w:r>
            <w:r w:rsidRPr="00D8672E">
              <w:rPr>
                <w:rFonts w:ascii="Times New Roman" w:hAnsi="Times New Roman" w:cs="Times New Roman"/>
                <w:iCs/>
                <w:sz w:val="28"/>
                <w:szCs w:val="28"/>
              </w:rPr>
              <w:lastRenderedPageBreak/>
              <w:t>предполагалось перенести в связи с изъятием земельногоучастка для государственных или муниципальных нужд, и принято решение оботказе в удовлетворении ходатайства об изъятии такого земельного участкадля государственных или муниципальных нужд</w:t>
            </w:r>
          </w:p>
        </w:tc>
        <w:tc>
          <w:tcPr>
            <w:tcW w:w="1808" w:type="dxa"/>
          </w:tcPr>
          <w:p w:rsidR="006D66B7" w:rsidRPr="00CB40A1" w:rsidRDefault="006D66B7" w:rsidP="00205B24">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r>
              <w:rPr>
                <w:rFonts w:ascii="TimesNewRomanPSMT" w:hAnsi="TimesNewRomanPSMT" w:cs="TimesNewRomanPSMT"/>
                <w:sz w:val="24"/>
                <w:szCs w:val="24"/>
              </w:rPr>
              <w:lastRenderedPageBreak/>
              <w:t xml:space="preserve">Указываются основания </w:t>
            </w:r>
            <w:r>
              <w:rPr>
                <w:rFonts w:ascii="TimesNewRomanPSMT" w:hAnsi="TimesNewRomanPSMT" w:cs="TimesNewRomanPSMT"/>
                <w:sz w:val="24"/>
                <w:szCs w:val="24"/>
              </w:rPr>
              <w:lastRenderedPageBreak/>
              <w:t>такого вывода</w:t>
            </w:r>
          </w:p>
        </w:tc>
      </w:tr>
    </w:tbl>
    <w:p w:rsidR="006D66B7" w:rsidRDefault="006D66B7" w:rsidP="00D8672E">
      <w:pPr>
        <w:autoSpaceDE w:val="0"/>
        <w:autoSpaceDN w:val="0"/>
        <w:adjustRightInd w:val="0"/>
        <w:spacing w:line="240" w:lineRule="auto"/>
        <w:ind w:left="0" w:firstLine="0"/>
        <w:rPr>
          <w:rFonts w:ascii="Times New Roman" w:hAnsi="Times New Roman" w:cs="Times New Roman"/>
          <w:iCs/>
          <w:sz w:val="28"/>
          <w:szCs w:val="28"/>
        </w:rPr>
      </w:pPr>
    </w:p>
    <w:p w:rsidR="006D66B7" w:rsidRDefault="00B75E07" w:rsidP="006D66B7">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8"/>
          <w:szCs w:val="28"/>
        </w:rPr>
      </w:pPr>
      <w:r w:rsidRPr="006D66B7">
        <w:rPr>
          <w:rFonts w:ascii="Times New Roman" w:hAnsi="Times New Roman" w:cs="Times New Roman"/>
          <w:iCs/>
          <w:sz w:val="28"/>
          <w:szCs w:val="28"/>
        </w:rPr>
        <w:t xml:space="preserve">1.7. </w:t>
      </w:r>
      <w:r w:rsidR="00F8500F" w:rsidRPr="006D66B7">
        <w:rPr>
          <w:rFonts w:ascii="Times New Roman" w:hAnsi="Times New Roman" w:cs="Times New Roman"/>
          <w:iCs/>
          <w:sz w:val="28"/>
          <w:szCs w:val="28"/>
        </w:rPr>
        <w:t>Приложение № 4 к Регламенту</w:t>
      </w:r>
      <w:r w:rsidR="006D66B7">
        <w:rPr>
          <w:rFonts w:ascii="Times New Roman" w:hAnsi="Times New Roman" w:cs="Times New Roman"/>
          <w:iCs/>
          <w:sz w:val="28"/>
          <w:szCs w:val="28"/>
        </w:rPr>
        <w:t xml:space="preserve"> «</w:t>
      </w:r>
      <w:r w:rsidR="006D66B7" w:rsidRPr="006D66B7">
        <w:rPr>
          <w:rFonts w:ascii="Times New Roman" w:hAnsi="Times New Roman" w:cs="Times New Roman"/>
          <w:bCs/>
          <w:color w:val="000000" w:themeColor="text1"/>
          <w:sz w:val="28"/>
          <w:szCs w:val="28"/>
        </w:rPr>
        <w:t>Форма заявления о предоставлении муниципальной услуги «Установление публичного сервитута в отдельных целях»</w:t>
      </w:r>
      <w:r w:rsidR="006D66B7">
        <w:rPr>
          <w:rFonts w:ascii="Times New Roman" w:hAnsi="Times New Roman" w:cs="Times New Roman"/>
          <w:bCs/>
          <w:color w:val="000000" w:themeColor="text1"/>
          <w:sz w:val="28"/>
          <w:szCs w:val="28"/>
        </w:rPr>
        <w:t xml:space="preserve"> изложить в следующей редакции:</w:t>
      </w:r>
    </w:p>
    <w:tbl>
      <w:tblPr>
        <w:tblStyle w:val="a5"/>
        <w:tblW w:w="9981" w:type="dxa"/>
        <w:tblLayout w:type="fixed"/>
        <w:tblCellMar>
          <w:left w:w="28" w:type="dxa"/>
          <w:right w:w="28" w:type="dxa"/>
        </w:tblCellMar>
        <w:tblLook w:val="01E0"/>
      </w:tblPr>
      <w:tblGrid>
        <w:gridCol w:w="560"/>
        <w:gridCol w:w="119"/>
        <w:gridCol w:w="1021"/>
        <w:gridCol w:w="962"/>
        <w:gridCol w:w="284"/>
        <w:gridCol w:w="568"/>
        <w:gridCol w:w="1421"/>
        <w:gridCol w:w="422"/>
        <w:gridCol w:w="738"/>
        <w:gridCol w:w="26"/>
        <w:gridCol w:w="115"/>
        <w:gridCol w:w="624"/>
        <w:gridCol w:w="286"/>
        <w:gridCol w:w="111"/>
        <w:gridCol w:w="255"/>
        <w:gridCol w:w="1134"/>
        <w:gridCol w:w="85"/>
        <w:gridCol w:w="74"/>
        <w:gridCol w:w="39"/>
        <w:gridCol w:w="511"/>
        <w:gridCol w:w="510"/>
        <w:gridCol w:w="116"/>
      </w:tblGrid>
      <w:tr w:rsidR="006D66B7" w:rsidRPr="00370BEC" w:rsidTr="00205B24">
        <w:trPr>
          <w:trHeight w:hRule="exact" w:val="720"/>
        </w:trPr>
        <w:tc>
          <w:tcPr>
            <w:tcW w:w="560" w:type="dxa"/>
            <w:vAlign w:val="center"/>
          </w:tcPr>
          <w:p w:rsidR="006D66B7" w:rsidRPr="00BB7030" w:rsidRDefault="006D66B7" w:rsidP="00205B24">
            <w:pPr>
              <w:jc w:val="center"/>
              <w:rPr>
                <w:rFonts w:ascii="Times New Roman" w:hAnsi="Times New Roman" w:cs="Times New Roman"/>
                <w:sz w:val="26"/>
                <w:szCs w:val="26"/>
              </w:rPr>
            </w:pPr>
          </w:p>
        </w:tc>
        <w:tc>
          <w:tcPr>
            <w:tcW w:w="9421" w:type="dxa"/>
            <w:gridSpan w:val="21"/>
            <w:vAlign w:val="center"/>
          </w:tcPr>
          <w:p w:rsidR="006D66B7" w:rsidRPr="00BB7030" w:rsidRDefault="006D66B7" w:rsidP="00205B24">
            <w:pPr>
              <w:jc w:val="center"/>
              <w:rPr>
                <w:rFonts w:ascii="Times New Roman" w:hAnsi="Times New Roman" w:cs="Times New Roman"/>
                <w:b/>
                <w:sz w:val="26"/>
                <w:szCs w:val="26"/>
              </w:rPr>
            </w:pPr>
            <w:r w:rsidRPr="00BB7030">
              <w:rPr>
                <w:rFonts w:ascii="Times New Roman" w:hAnsi="Times New Roman" w:cs="Times New Roman"/>
                <w:b/>
                <w:sz w:val="26"/>
                <w:szCs w:val="26"/>
              </w:rPr>
              <w:t>Ходатайство об установлении публичного сервитута</w:t>
            </w:r>
          </w:p>
        </w:tc>
      </w:tr>
      <w:tr w:rsidR="006D66B7" w:rsidTr="00205B24">
        <w:tc>
          <w:tcPr>
            <w:tcW w:w="560" w:type="dxa"/>
            <w:vMerge w:val="restart"/>
          </w:tcPr>
          <w:p w:rsidR="006D66B7" w:rsidRPr="00BB7030" w:rsidRDefault="006D66B7" w:rsidP="00205B24">
            <w:pPr>
              <w:jc w:val="center"/>
              <w:rPr>
                <w:rFonts w:ascii="Times New Roman" w:hAnsi="Times New Roman" w:cs="Times New Roman"/>
                <w:sz w:val="24"/>
                <w:szCs w:val="24"/>
              </w:rPr>
            </w:pPr>
            <w:r w:rsidRPr="00BB7030">
              <w:rPr>
                <w:rFonts w:ascii="Times New Roman" w:hAnsi="Times New Roman" w:cs="Times New Roman"/>
                <w:sz w:val="24"/>
                <w:szCs w:val="24"/>
              </w:rPr>
              <w:t>1</w:t>
            </w:r>
          </w:p>
        </w:tc>
        <w:tc>
          <w:tcPr>
            <w:tcW w:w="1140" w:type="dxa"/>
            <w:gridSpan w:val="2"/>
            <w:tcBorders>
              <w:bottom w:val="nil"/>
              <w:right w:val="nil"/>
            </w:tcBorders>
            <w:vAlign w:val="bottom"/>
          </w:tcPr>
          <w:p w:rsidR="006D66B7" w:rsidRPr="00BB7030" w:rsidRDefault="006D66B7" w:rsidP="00205B24">
            <w:pPr>
              <w:rPr>
                <w:rFonts w:ascii="Times New Roman" w:hAnsi="Times New Roman" w:cs="Times New Roman"/>
                <w:sz w:val="24"/>
                <w:szCs w:val="24"/>
              </w:rPr>
            </w:pPr>
          </w:p>
        </w:tc>
        <w:tc>
          <w:tcPr>
            <w:tcW w:w="7144" w:type="dxa"/>
            <w:gridSpan w:val="16"/>
            <w:tcBorders>
              <w:left w:val="nil"/>
              <w:right w:val="nil"/>
            </w:tcBorders>
            <w:vAlign w:val="bottom"/>
          </w:tcPr>
          <w:p w:rsidR="006D66B7" w:rsidRPr="00BB7030" w:rsidRDefault="006D66B7" w:rsidP="00205B24">
            <w:pPr>
              <w:jc w:val="center"/>
              <w:rPr>
                <w:rFonts w:ascii="Times New Roman" w:hAnsi="Times New Roman" w:cs="Times New Roman"/>
                <w:sz w:val="24"/>
                <w:szCs w:val="24"/>
              </w:rPr>
            </w:pPr>
          </w:p>
        </w:tc>
        <w:tc>
          <w:tcPr>
            <w:tcW w:w="1137" w:type="dxa"/>
            <w:gridSpan w:val="3"/>
            <w:tcBorders>
              <w:left w:val="nil"/>
              <w:bottom w:val="nil"/>
            </w:tcBorders>
            <w:vAlign w:val="bottom"/>
          </w:tcPr>
          <w:p w:rsidR="006D66B7" w:rsidRDefault="006D66B7" w:rsidP="00205B24">
            <w:pPr>
              <w:rPr>
                <w:sz w:val="24"/>
                <w:szCs w:val="24"/>
              </w:rPr>
            </w:pPr>
          </w:p>
        </w:tc>
      </w:tr>
      <w:tr w:rsidR="006D66B7" w:rsidTr="00205B24">
        <w:tc>
          <w:tcPr>
            <w:tcW w:w="560" w:type="dxa"/>
            <w:vMerge/>
          </w:tcPr>
          <w:p w:rsidR="006D66B7" w:rsidRPr="00BB7030" w:rsidRDefault="006D66B7" w:rsidP="00205B24">
            <w:pPr>
              <w:jc w:val="center"/>
              <w:rPr>
                <w:rFonts w:ascii="Times New Roman" w:hAnsi="Times New Roman" w:cs="Times New Roman"/>
                <w:sz w:val="24"/>
                <w:szCs w:val="24"/>
              </w:rPr>
            </w:pPr>
          </w:p>
        </w:tc>
        <w:tc>
          <w:tcPr>
            <w:tcW w:w="9421" w:type="dxa"/>
            <w:gridSpan w:val="21"/>
            <w:tcBorders>
              <w:top w:val="nil"/>
            </w:tcBorders>
          </w:tcPr>
          <w:p w:rsidR="006D66B7" w:rsidRPr="00BB7030" w:rsidRDefault="006D66B7" w:rsidP="00205B24">
            <w:pPr>
              <w:jc w:val="center"/>
              <w:rPr>
                <w:rFonts w:ascii="Times New Roman" w:hAnsi="Times New Roman" w:cs="Times New Roman"/>
                <w:sz w:val="24"/>
                <w:szCs w:val="24"/>
              </w:rPr>
            </w:pPr>
            <w:r w:rsidRPr="00BB7030">
              <w:rPr>
                <w:rFonts w:ascii="Times New Roman" w:hAnsi="Times New Roman" w:cs="Times New Roman"/>
              </w:rPr>
              <w:t>(наименование органа, принимающего решение об установлении публичного сервитута)</w:t>
            </w:r>
          </w:p>
        </w:tc>
      </w:tr>
      <w:tr w:rsidR="006D66B7" w:rsidTr="00205B24">
        <w:tc>
          <w:tcPr>
            <w:tcW w:w="560" w:type="dxa"/>
          </w:tcPr>
          <w:p w:rsidR="006D66B7" w:rsidRPr="00BB7030" w:rsidRDefault="006D66B7" w:rsidP="00205B24">
            <w:pPr>
              <w:jc w:val="center"/>
              <w:rPr>
                <w:rFonts w:ascii="Times New Roman" w:hAnsi="Times New Roman" w:cs="Times New Roman"/>
                <w:sz w:val="24"/>
                <w:szCs w:val="24"/>
              </w:rPr>
            </w:pPr>
            <w:r w:rsidRPr="00BB7030">
              <w:rPr>
                <w:rFonts w:ascii="Times New Roman" w:hAnsi="Times New Roman" w:cs="Times New Roman"/>
                <w:sz w:val="24"/>
                <w:szCs w:val="24"/>
              </w:rPr>
              <w:t>2</w:t>
            </w:r>
          </w:p>
        </w:tc>
        <w:tc>
          <w:tcPr>
            <w:tcW w:w="9421" w:type="dxa"/>
            <w:gridSpan w:val="21"/>
          </w:tcPr>
          <w:p w:rsidR="006D66B7" w:rsidRPr="00BB7030" w:rsidRDefault="006D66B7" w:rsidP="00205B24">
            <w:pPr>
              <w:jc w:val="center"/>
              <w:rPr>
                <w:rFonts w:ascii="Times New Roman" w:hAnsi="Times New Roman" w:cs="Times New Roman"/>
                <w:sz w:val="24"/>
                <w:szCs w:val="24"/>
              </w:rPr>
            </w:pPr>
            <w:r w:rsidRPr="00BB7030">
              <w:rPr>
                <w:rFonts w:ascii="Times New Roman" w:hAnsi="Times New Roman" w:cs="Times New Roman"/>
                <w:sz w:val="24"/>
                <w:szCs w:val="24"/>
              </w:rPr>
              <w:t>Сведения о лице, представившем ходатайство об установлении публичного сервитута (далее – заявитель):</w:t>
            </w:r>
          </w:p>
        </w:tc>
      </w:tr>
      <w:tr w:rsidR="006D66B7" w:rsidTr="00205B24">
        <w:tc>
          <w:tcPr>
            <w:tcW w:w="560" w:type="dxa"/>
          </w:tcPr>
          <w:p w:rsidR="006D66B7" w:rsidRPr="00BB7030" w:rsidRDefault="006D66B7" w:rsidP="00205B24">
            <w:pPr>
              <w:jc w:val="center"/>
              <w:rPr>
                <w:rFonts w:ascii="Times New Roman" w:hAnsi="Times New Roman" w:cs="Times New Roman"/>
                <w:sz w:val="24"/>
                <w:szCs w:val="24"/>
              </w:rPr>
            </w:pPr>
            <w:r w:rsidRPr="00BB7030">
              <w:rPr>
                <w:rFonts w:ascii="Times New Roman" w:hAnsi="Times New Roman" w:cs="Times New Roman"/>
                <w:sz w:val="24"/>
                <w:szCs w:val="24"/>
              </w:rPr>
              <w:t>2.1</w:t>
            </w:r>
          </w:p>
        </w:tc>
        <w:tc>
          <w:tcPr>
            <w:tcW w:w="2954" w:type="dxa"/>
            <w:gridSpan w:val="5"/>
          </w:tcPr>
          <w:p w:rsidR="006D66B7" w:rsidRPr="00BB7030" w:rsidRDefault="006D66B7" w:rsidP="00205B24">
            <w:pPr>
              <w:jc w:val="center"/>
              <w:rPr>
                <w:rFonts w:ascii="Times New Roman" w:hAnsi="Times New Roman" w:cs="Times New Roman"/>
                <w:sz w:val="24"/>
                <w:szCs w:val="24"/>
              </w:rPr>
            </w:pPr>
            <w:r w:rsidRPr="00BB7030">
              <w:rPr>
                <w:rFonts w:ascii="Times New Roman" w:hAnsi="Times New Roman" w:cs="Times New Roman"/>
                <w:sz w:val="24"/>
                <w:szCs w:val="24"/>
              </w:rPr>
              <w:t>Полное наименование</w:t>
            </w:r>
          </w:p>
        </w:tc>
        <w:tc>
          <w:tcPr>
            <w:tcW w:w="6467" w:type="dxa"/>
            <w:gridSpan w:val="16"/>
          </w:tcPr>
          <w:p w:rsidR="006D66B7" w:rsidRPr="00BB7030" w:rsidRDefault="006D66B7" w:rsidP="00205B24">
            <w:pPr>
              <w:ind w:left="57" w:right="57"/>
              <w:rPr>
                <w:rFonts w:ascii="Times New Roman" w:hAnsi="Times New Roman" w:cs="Times New Roman"/>
                <w:sz w:val="24"/>
                <w:szCs w:val="24"/>
              </w:rPr>
            </w:pPr>
          </w:p>
        </w:tc>
      </w:tr>
      <w:tr w:rsidR="006D66B7" w:rsidTr="00205B24">
        <w:tc>
          <w:tcPr>
            <w:tcW w:w="560" w:type="dxa"/>
          </w:tcPr>
          <w:p w:rsidR="006D66B7" w:rsidRPr="00BB7030" w:rsidRDefault="006D66B7" w:rsidP="00205B24">
            <w:pPr>
              <w:jc w:val="center"/>
              <w:rPr>
                <w:rFonts w:ascii="Times New Roman" w:hAnsi="Times New Roman" w:cs="Times New Roman"/>
                <w:sz w:val="24"/>
                <w:szCs w:val="24"/>
              </w:rPr>
            </w:pPr>
            <w:r w:rsidRPr="00BB7030">
              <w:rPr>
                <w:rFonts w:ascii="Times New Roman" w:hAnsi="Times New Roman" w:cs="Times New Roman"/>
                <w:sz w:val="24"/>
                <w:szCs w:val="24"/>
              </w:rPr>
              <w:t>2.2</w:t>
            </w:r>
          </w:p>
        </w:tc>
        <w:tc>
          <w:tcPr>
            <w:tcW w:w="2954" w:type="dxa"/>
            <w:gridSpan w:val="5"/>
          </w:tcPr>
          <w:p w:rsidR="006D66B7" w:rsidRPr="00BB7030" w:rsidRDefault="006D66B7" w:rsidP="00205B24">
            <w:pPr>
              <w:jc w:val="center"/>
              <w:rPr>
                <w:rFonts w:ascii="Times New Roman" w:hAnsi="Times New Roman" w:cs="Times New Roman"/>
                <w:sz w:val="24"/>
                <w:szCs w:val="24"/>
              </w:rPr>
            </w:pPr>
            <w:r w:rsidRPr="00BB7030">
              <w:rPr>
                <w:rFonts w:ascii="Times New Roman" w:hAnsi="Times New Roman" w:cs="Times New Roman"/>
                <w:sz w:val="24"/>
                <w:szCs w:val="24"/>
              </w:rPr>
              <w:t>Сокращенное наименование</w:t>
            </w:r>
            <w:r w:rsidRPr="00BB7030">
              <w:rPr>
                <w:rFonts w:ascii="Times New Roman" w:hAnsi="Times New Roman" w:cs="Times New Roman"/>
                <w:sz w:val="24"/>
                <w:szCs w:val="24"/>
              </w:rPr>
              <w:br/>
              <w:t>(при наличии)</w:t>
            </w:r>
          </w:p>
        </w:tc>
        <w:tc>
          <w:tcPr>
            <w:tcW w:w="6467" w:type="dxa"/>
            <w:gridSpan w:val="16"/>
          </w:tcPr>
          <w:p w:rsidR="006D66B7" w:rsidRPr="00BB7030" w:rsidRDefault="006D66B7" w:rsidP="00205B24">
            <w:pPr>
              <w:ind w:left="57" w:right="57"/>
              <w:rPr>
                <w:rFonts w:ascii="Times New Roman" w:hAnsi="Times New Roman" w:cs="Times New Roman"/>
                <w:sz w:val="24"/>
                <w:szCs w:val="24"/>
              </w:rPr>
            </w:pPr>
          </w:p>
        </w:tc>
      </w:tr>
      <w:tr w:rsidR="006D66B7" w:rsidTr="00205B24">
        <w:tc>
          <w:tcPr>
            <w:tcW w:w="560" w:type="dxa"/>
          </w:tcPr>
          <w:p w:rsidR="006D66B7" w:rsidRPr="00BB7030" w:rsidRDefault="006D66B7" w:rsidP="00205B24">
            <w:pPr>
              <w:jc w:val="center"/>
              <w:rPr>
                <w:rFonts w:ascii="Times New Roman" w:hAnsi="Times New Roman" w:cs="Times New Roman"/>
                <w:sz w:val="24"/>
                <w:szCs w:val="24"/>
              </w:rPr>
            </w:pPr>
            <w:r w:rsidRPr="00BB7030">
              <w:rPr>
                <w:rFonts w:ascii="Times New Roman" w:hAnsi="Times New Roman" w:cs="Times New Roman"/>
                <w:sz w:val="24"/>
                <w:szCs w:val="24"/>
              </w:rPr>
              <w:t>2.3</w:t>
            </w:r>
          </w:p>
        </w:tc>
        <w:tc>
          <w:tcPr>
            <w:tcW w:w="2954" w:type="dxa"/>
            <w:gridSpan w:val="5"/>
          </w:tcPr>
          <w:p w:rsidR="006D66B7" w:rsidRPr="00BB7030" w:rsidRDefault="006D66B7" w:rsidP="00205B24">
            <w:pPr>
              <w:jc w:val="center"/>
              <w:rPr>
                <w:rFonts w:ascii="Times New Roman" w:hAnsi="Times New Roman" w:cs="Times New Roman"/>
                <w:sz w:val="24"/>
                <w:szCs w:val="24"/>
              </w:rPr>
            </w:pPr>
            <w:r w:rsidRPr="00BB7030">
              <w:rPr>
                <w:rFonts w:ascii="Times New Roman" w:hAnsi="Times New Roman" w:cs="Times New Roman"/>
                <w:sz w:val="24"/>
                <w:szCs w:val="24"/>
              </w:rPr>
              <w:t>Организационно-правовая форма</w:t>
            </w:r>
          </w:p>
        </w:tc>
        <w:tc>
          <w:tcPr>
            <w:tcW w:w="6467" w:type="dxa"/>
            <w:gridSpan w:val="16"/>
          </w:tcPr>
          <w:p w:rsidR="006D66B7" w:rsidRPr="00BB7030" w:rsidRDefault="006D66B7" w:rsidP="00205B24">
            <w:pPr>
              <w:ind w:left="57" w:right="57"/>
              <w:rPr>
                <w:rFonts w:ascii="Times New Roman" w:hAnsi="Times New Roman" w:cs="Times New Roman"/>
                <w:sz w:val="24"/>
                <w:szCs w:val="24"/>
              </w:rPr>
            </w:pPr>
          </w:p>
        </w:tc>
      </w:tr>
      <w:tr w:rsidR="006D66B7" w:rsidTr="00205B24">
        <w:tc>
          <w:tcPr>
            <w:tcW w:w="560" w:type="dxa"/>
          </w:tcPr>
          <w:p w:rsidR="006D66B7" w:rsidRPr="00BB7030" w:rsidRDefault="006D66B7" w:rsidP="00205B24">
            <w:pPr>
              <w:jc w:val="center"/>
              <w:rPr>
                <w:rFonts w:ascii="Times New Roman" w:hAnsi="Times New Roman" w:cs="Times New Roman"/>
                <w:sz w:val="24"/>
                <w:szCs w:val="24"/>
              </w:rPr>
            </w:pPr>
            <w:r w:rsidRPr="00BB7030">
              <w:rPr>
                <w:rFonts w:ascii="Times New Roman" w:hAnsi="Times New Roman" w:cs="Times New Roman"/>
                <w:sz w:val="24"/>
                <w:szCs w:val="24"/>
              </w:rPr>
              <w:t>2.4</w:t>
            </w:r>
          </w:p>
        </w:tc>
        <w:tc>
          <w:tcPr>
            <w:tcW w:w="2954" w:type="dxa"/>
            <w:gridSpan w:val="5"/>
          </w:tcPr>
          <w:p w:rsidR="006D66B7" w:rsidRPr="00BB7030" w:rsidRDefault="006D66B7" w:rsidP="00205B24">
            <w:pPr>
              <w:jc w:val="center"/>
              <w:rPr>
                <w:rFonts w:ascii="Times New Roman" w:hAnsi="Times New Roman" w:cs="Times New Roman"/>
                <w:sz w:val="24"/>
                <w:szCs w:val="24"/>
              </w:rPr>
            </w:pPr>
            <w:r w:rsidRPr="00BB7030">
              <w:rPr>
                <w:rFonts w:ascii="Times New Roman" w:hAnsi="Times New Roman" w:cs="Times New Roman"/>
                <w:sz w:val="24"/>
                <w:szCs w:val="24"/>
              </w:rPr>
              <w:t>Почтовый адрес (индекс, субъект Российской Федерации, населенный пункт, улица, дом)</w:t>
            </w:r>
          </w:p>
        </w:tc>
        <w:tc>
          <w:tcPr>
            <w:tcW w:w="6467" w:type="dxa"/>
            <w:gridSpan w:val="16"/>
          </w:tcPr>
          <w:p w:rsidR="006D66B7" w:rsidRPr="00BB7030" w:rsidRDefault="006D66B7" w:rsidP="00205B24">
            <w:pPr>
              <w:ind w:left="57" w:right="57"/>
              <w:rPr>
                <w:rFonts w:ascii="Times New Roman" w:hAnsi="Times New Roman" w:cs="Times New Roman"/>
                <w:sz w:val="24"/>
                <w:szCs w:val="24"/>
              </w:rPr>
            </w:pPr>
          </w:p>
        </w:tc>
      </w:tr>
      <w:tr w:rsidR="006D66B7" w:rsidTr="00205B24">
        <w:tc>
          <w:tcPr>
            <w:tcW w:w="560" w:type="dxa"/>
          </w:tcPr>
          <w:p w:rsidR="006D66B7" w:rsidRPr="00BB7030" w:rsidRDefault="006D66B7" w:rsidP="00205B24">
            <w:pPr>
              <w:jc w:val="center"/>
              <w:rPr>
                <w:rFonts w:ascii="Times New Roman" w:hAnsi="Times New Roman" w:cs="Times New Roman"/>
                <w:sz w:val="24"/>
                <w:szCs w:val="24"/>
              </w:rPr>
            </w:pPr>
            <w:r w:rsidRPr="00BB7030">
              <w:rPr>
                <w:rFonts w:ascii="Times New Roman" w:hAnsi="Times New Roman" w:cs="Times New Roman"/>
                <w:sz w:val="24"/>
                <w:szCs w:val="24"/>
              </w:rPr>
              <w:t>2.5</w:t>
            </w:r>
          </w:p>
        </w:tc>
        <w:tc>
          <w:tcPr>
            <w:tcW w:w="2954" w:type="dxa"/>
            <w:gridSpan w:val="5"/>
          </w:tcPr>
          <w:p w:rsidR="006D66B7" w:rsidRPr="00BB7030" w:rsidRDefault="006D66B7" w:rsidP="00205B24">
            <w:pPr>
              <w:jc w:val="center"/>
              <w:rPr>
                <w:rFonts w:ascii="Times New Roman" w:hAnsi="Times New Roman" w:cs="Times New Roman"/>
                <w:sz w:val="24"/>
                <w:szCs w:val="24"/>
              </w:rPr>
            </w:pPr>
            <w:r w:rsidRPr="00BB7030">
              <w:rPr>
                <w:rFonts w:ascii="Times New Roman" w:hAnsi="Times New Roman" w:cs="Times New Roman"/>
                <w:sz w:val="24"/>
                <w:szCs w:val="24"/>
              </w:rPr>
              <w:t>Адрес электронной почты</w:t>
            </w:r>
          </w:p>
        </w:tc>
        <w:tc>
          <w:tcPr>
            <w:tcW w:w="6467" w:type="dxa"/>
            <w:gridSpan w:val="16"/>
          </w:tcPr>
          <w:p w:rsidR="006D66B7" w:rsidRPr="00BB7030" w:rsidRDefault="006D66B7" w:rsidP="00205B24">
            <w:pPr>
              <w:ind w:left="57" w:right="57"/>
              <w:rPr>
                <w:rFonts w:ascii="Times New Roman" w:hAnsi="Times New Roman" w:cs="Times New Roman"/>
                <w:sz w:val="24"/>
                <w:szCs w:val="24"/>
              </w:rPr>
            </w:pPr>
          </w:p>
        </w:tc>
      </w:tr>
      <w:tr w:rsidR="006D66B7" w:rsidTr="00205B24">
        <w:tc>
          <w:tcPr>
            <w:tcW w:w="560" w:type="dxa"/>
          </w:tcPr>
          <w:p w:rsidR="006D66B7" w:rsidRPr="00BB7030" w:rsidRDefault="006D66B7" w:rsidP="00205B24">
            <w:pPr>
              <w:jc w:val="center"/>
              <w:rPr>
                <w:rFonts w:ascii="Times New Roman" w:hAnsi="Times New Roman" w:cs="Times New Roman"/>
                <w:sz w:val="24"/>
                <w:szCs w:val="24"/>
              </w:rPr>
            </w:pPr>
            <w:r w:rsidRPr="00BB7030">
              <w:rPr>
                <w:rFonts w:ascii="Times New Roman" w:hAnsi="Times New Roman" w:cs="Times New Roman"/>
                <w:sz w:val="24"/>
                <w:szCs w:val="24"/>
              </w:rPr>
              <w:t>2.6</w:t>
            </w:r>
          </w:p>
        </w:tc>
        <w:tc>
          <w:tcPr>
            <w:tcW w:w="2954" w:type="dxa"/>
            <w:gridSpan w:val="5"/>
          </w:tcPr>
          <w:p w:rsidR="006D66B7" w:rsidRPr="00BB7030" w:rsidRDefault="006D66B7" w:rsidP="00205B24">
            <w:pPr>
              <w:jc w:val="center"/>
              <w:rPr>
                <w:rFonts w:ascii="Times New Roman" w:hAnsi="Times New Roman" w:cs="Times New Roman"/>
                <w:sz w:val="24"/>
                <w:szCs w:val="24"/>
              </w:rPr>
            </w:pPr>
            <w:r w:rsidRPr="00BB7030">
              <w:rPr>
                <w:rFonts w:ascii="Times New Roman" w:hAnsi="Times New Roman" w:cs="Times New Roman"/>
                <w:sz w:val="24"/>
                <w:szCs w:val="24"/>
              </w:rPr>
              <w:t>ОГРН</w:t>
            </w:r>
          </w:p>
        </w:tc>
        <w:tc>
          <w:tcPr>
            <w:tcW w:w="6467" w:type="dxa"/>
            <w:gridSpan w:val="16"/>
          </w:tcPr>
          <w:p w:rsidR="006D66B7" w:rsidRPr="00BB7030" w:rsidRDefault="006D66B7" w:rsidP="00205B24">
            <w:pPr>
              <w:ind w:left="57" w:right="57"/>
              <w:rPr>
                <w:rFonts w:ascii="Times New Roman" w:hAnsi="Times New Roman" w:cs="Times New Roman"/>
                <w:sz w:val="24"/>
                <w:szCs w:val="24"/>
              </w:rPr>
            </w:pPr>
          </w:p>
        </w:tc>
      </w:tr>
      <w:tr w:rsidR="006D66B7" w:rsidTr="00205B24">
        <w:tc>
          <w:tcPr>
            <w:tcW w:w="560" w:type="dxa"/>
          </w:tcPr>
          <w:p w:rsidR="006D66B7" w:rsidRPr="00BB7030" w:rsidRDefault="006D66B7" w:rsidP="00205B24">
            <w:pPr>
              <w:jc w:val="center"/>
              <w:rPr>
                <w:rFonts w:ascii="Times New Roman" w:hAnsi="Times New Roman" w:cs="Times New Roman"/>
                <w:sz w:val="24"/>
                <w:szCs w:val="24"/>
              </w:rPr>
            </w:pPr>
            <w:r w:rsidRPr="00BB7030">
              <w:rPr>
                <w:rFonts w:ascii="Times New Roman" w:hAnsi="Times New Roman" w:cs="Times New Roman"/>
                <w:sz w:val="24"/>
                <w:szCs w:val="24"/>
              </w:rPr>
              <w:t>2.7</w:t>
            </w:r>
          </w:p>
        </w:tc>
        <w:tc>
          <w:tcPr>
            <w:tcW w:w="2954" w:type="dxa"/>
            <w:gridSpan w:val="5"/>
          </w:tcPr>
          <w:p w:rsidR="006D66B7" w:rsidRPr="00BB7030" w:rsidRDefault="006D66B7" w:rsidP="00205B24">
            <w:pPr>
              <w:jc w:val="center"/>
              <w:rPr>
                <w:rFonts w:ascii="Times New Roman" w:hAnsi="Times New Roman" w:cs="Times New Roman"/>
                <w:sz w:val="24"/>
                <w:szCs w:val="24"/>
              </w:rPr>
            </w:pPr>
            <w:r w:rsidRPr="00BB7030">
              <w:rPr>
                <w:rFonts w:ascii="Times New Roman" w:hAnsi="Times New Roman" w:cs="Times New Roman"/>
                <w:sz w:val="24"/>
                <w:szCs w:val="24"/>
              </w:rPr>
              <w:t>ИНН</w:t>
            </w:r>
          </w:p>
        </w:tc>
        <w:tc>
          <w:tcPr>
            <w:tcW w:w="6467" w:type="dxa"/>
            <w:gridSpan w:val="16"/>
          </w:tcPr>
          <w:p w:rsidR="006D66B7" w:rsidRPr="00BB7030" w:rsidRDefault="006D66B7" w:rsidP="00205B24">
            <w:pPr>
              <w:ind w:left="57" w:right="57"/>
              <w:rPr>
                <w:rFonts w:ascii="Times New Roman" w:hAnsi="Times New Roman" w:cs="Times New Roman"/>
                <w:sz w:val="24"/>
                <w:szCs w:val="24"/>
              </w:rPr>
            </w:pPr>
          </w:p>
        </w:tc>
      </w:tr>
      <w:tr w:rsidR="006D66B7" w:rsidTr="00205B24">
        <w:tc>
          <w:tcPr>
            <w:tcW w:w="560" w:type="dxa"/>
          </w:tcPr>
          <w:p w:rsidR="006D66B7" w:rsidRPr="00BB7030" w:rsidRDefault="006D66B7" w:rsidP="00205B24">
            <w:pPr>
              <w:jc w:val="center"/>
              <w:rPr>
                <w:rFonts w:ascii="Times New Roman" w:hAnsi="Times New Roman" w:cs="Times New Roman"/>
                <w:sz w:val="24"/>
                <w:szCs w:val="24"/>
              </w:rPr>
            </w:pPr>
            <w:r w:rsidRPr="00BB7030">
              <w:rPr>
                <w:rFonts w:ascii="Times New Roman" w:hAnsi="Times New Roman" w:cs="Times New Roman"/>
                <w:sz w:val="24"/>
                <w:szCs w:val="24"/>
              </w:rPr>
              <w:t>3</w:t>
            </w:r>
          </w:p>
        </w:tc>
        <w:tc>
          <w:tcPr>
            <w:tcW w:w="9421" w:type="dxa"/>
            <w:gridSpan w:val="21"/>
          </w:tcPr>
          <w:p w:rsidR="006D66B7" w:rsidRPr="00BB7030" w:rsidRDefault="006D66B7" w:rsidP="00205B24">
            <w:pPr>
              <w:jc w:val="center"/>
              <w:rPr>
                <w:rFonts w:ascii="Times New Roman" w:hAnsi="Times New Roman" w:cs="Times New Roman"/>
                <w:sz w:val="24"/>
                <w:szCs w:val="24"/>
              </w:rPr>
            </w:pPr>
            <w:r w:rsidRPr="00BB7030">
              <w:rPr>
                <w:rFonts w:ascii="Times New Roman" w:hAnsi="Times New Roman" w:cs="Times New Roman"/>
                <w:sz w:val="24"/>
                <w:szCs w:val="24"/>
              </w:rPr>
              <w:t>Сведения о представителе заявителя:</w:t>
            </w:r>
          </w:p>
        </w:tc>
      </w:tr>
      <w:tr w:rsidR="006D66B7" w:rsidTr="00205B24">
        <w:tc>
          <w:tcPr>
            <w:tcW w:w="560" w:type="dxa"/>
            <w:vMerge w:val="restart"/>
          </w:tcPr>
          <w:p w:rsidR="006D66B7" w:rsidRPr="00BB7030" w:rsidRDefault="006D66B7" w:rsidP="00205B24">
            <w:pPr>
              <w:jc w:val="center"/>
              <w:rPr>
                <w:rFonts w:ascii="Times New Roman" w:hAnsi="Times New Roman" w:cs="Times New Roman"/>
                <w:sz w:val="24"/>
                <w:szCs w:val="24"/>
              </w:rPr>
            </w:pPr>
            <w:r w:rsidRPr="00BB7030">
              <w:rPr>
                <w:rFonts w:ascii="Times New Roman" w:hAnsi="Times New Roman" w:cs="Times New Roman"/>
                <w:sz w:val="24"/>
                <w:szCs w:val="24"/>
              </w:rPr>
              <w:t>3.1</w:t>
            </w:r>
          </w:p>
        </w:tc>
        <w:tc>
          <w:tcPr>
            <w:tcW w:w="2954" w:type="dxa"/>
            <w:gridSpan w:val="5"/>
          </w:tcPr>
          <w:p w:rsidR="006D66B7" w:rsidRPr="00BB7030" w:rsidRDefault="006D66B7" w:rsidP="00205B24">
            <w:pPr>
              <w:jc w:val="center"/>
              <w:rPr>
                <w:rFonts w:ascii="Times New Roman" w:hAnsi="Times New Roman" w:cs="Times New Roman"/>
                <w:sz w:val="24"/>
                <w:szCs w:val="24"/>
              </w:rPr>
            </w:pPr>
            <w:r w:rsidRPr="00BB7030">
              <w:rPr>
                <w:rFonts w:ascii="Times New Roman" w:hAnsi="Times New Roman" w:cs="Times New Roman"/>
                <w:sz w:val="24"/>
                <w:szCs w:val="24"/>
              </w:rPr>
              <w:t>Фамилия</w:t>
            </w:r>
          </w:p>
        </w:tc>
        <w:tc>
          <w:tcPr>
            <w:tcW w:w="6467" w:type="dxa"/>
            <w:gridSpan w:val="16"/>
          </w:tcPr>
          <w:p w:rsidR="006D66B7" w:rsidRPr="00BB7030" w:rsidRDefault="006D66B7" w:rsidP="00205B24">
            <w:pPr>
              <w:ind w:left="57" w:right="57"/>
              <w:rPr>
                <w:rFonts w:ascii="Times New Roman" w:hAnsi="Times New Roman" w:cs="Times New Roman"/>
                <w:sz w:val="24"/>
                <w:szCs w:val="24"/>
              </w:rPr>
            </w:pPr>
          </w:p>
        </w:tc>
      </w:tr>
      <w:tr w:rsidR="006D66B7" w:rsidTr="00205B24">
        <w:tc>
          <w:tcPr>
            <w:tcW w:w="560" w:type="dxa"/>
            <w:vMerge/>
          </w:tcPr>
          <w:p w:rsidR="006D66B7" w:rsidRPr="00BB7030" w:rsidRDefault="006D66B7" w:rsidP="00205B24">
            <w:pPr>
              <w:jc w:val="center"/>
              <w:rPr>
                <w:rFonts w:ascii="Times New Roman" w:hAnsi="Times New Roman" w:cs="Times New Roman"/>
                <w:sz w:val="24"/>
                <w:szCs w:val="24"/>
              </w:rPr>
            </w:pPr>
          </w:p>
        </w:tc>
        <w:tc>
          <w:tcPr>
            <w:tcW w:w="2954" w:type="dxa"/>
            <w:gridSpan w:val="5"/>
          </w:tcPr>
          <w:p w:rsidR="006D66B7" w:rsidRPr="00BB7030" w:rsidRDefault="006D66B7" w:rsidP="00205B24">
            <w:pPr>
              <w:jc w:val="center"/>
              <w:rPr>
                <w:rFonts w:ascii="Times New Roman" w:hAnsi="Times New Roman" w:cs="Times New Roman"/>
                <w:sz w:val="24"/>
                <w:szCs w:val="24"/>
              </w:rPr>
            </w:pPr>
            <w:r w:rsidRPr="00BB7030">
              <w:rPr>
                <w:rFonts w:ascii="Times New Roman" w:hAnsi="Times New Roman" w:cs="Times New Roman"/>
                <w:sz w:val="24"/>
                <w:szCs w:val="24"/>
              </w:rPr>
              <w:t>Имя</w:t>
            </w:r>
          </w:p>
        </w:tc>
        <w:tc>
          <w:tcPr>
            <w:tcW w:w="6467" w:type="dxa"/>
            <w:gridSpan w:val="16"/>
          </w:tcPr>
          <w:p w:rsidR="006D66B7" w:rsidRPr="00BB7030" w:rsidRDefault="006D66B7" w:rsidP="00205B24">
            <w:pPr>
              <w:ind w:left="57" w:right="57"/>
              <w:rPr>
                <w:rFonts w:ascii="Times New Roman" w:hAnsi="Times New Roman" w:cs="Times New Roman"/>
                <w:sz w:val="24"/>
                <w:szCs w:val="24"/>
              </w:rPr>
            </w:pPr>
          </w:p>
        </w:tc>
      </w:tr>
      <w:tr w:rsidR="006D66B7" w:rsidTr="00205B24">
        <w:tc>
          <w:tcPr>
            <w:tcW w:w="560" w:type="dxa"/>
            <w:vMerge/>
          </w:tcPr>
          <w:p w:rsidR="006D66B7" w:rsidRPr="00BB7030" w:rsidRDefault="006D66B7" w:rsidP="00205B24">
            <w:pPr>
              <w:jc w:val="center"/>
              <w:rPr>
                <w:rFonts w:ascii="Times New Roman" w:hAnsi="Times New Roman" w:cs="Times New Roman"/>
                <w:sz w:val="24"/>
                <w:szCs w:val="24"/>
              </w:rPr>
            </w:pPr>
          </w:p>
        </w:tc>
        <w:tc>
          <w:tcPr>
            <w:tcW w:w="2954" w:type="dxa"/>
            <w:gridSpan w:val="5"/>
          </w:tcPr>
          <w:p w:rsidR="006D66B7" w:rsidRPr="00BB7030" w:rsidRDefault="006D66B7" w:rsidP="00205B24">
            <w:pPr>
              <w:jc w:val="center"/>
              <w:rPr>
                <w:rFonts w:ascii="Times New Roman" w:hAnsi="Times New Roman" w:cs="Times New Roman"/>
                <w:sz w:val="24"/>
                <w:szCs w:val="24"/>
              </w:rPr>
            </w:pPr>
            <w:r w:rsidRPr="00BB7030">
              <w:rPr>
                <w:rFonts w:ascii="Times New Roman" w:hAnsi="Times New Roman" w:cs="Times New Roman"/>
                <w:sz w:val="24"/>
                <w:szCs w:val="24"/>
              </w:rPr>
              <w:t>Отчество (при наличии)</w:t>
            </w:r>
          </w:p>
        </w:tc>
        <w:tc>
          <w:tcPr>
            <w:tcW w:w="6467" w:type="dxa"/>
            <w:gridSpan w:val="16"/>
          </w:tcPr>
          <w:p w:rsidR="006D66B7" w:rsidRPr="00BB7030" w:rsidRDefault="006D66B7" w:rsidP="00205B24">
            <w:pPr>
              <w:ind w:left="57" w:right="57"/>
              <w:rPr>
                <w:rFonts w:ascii="Times New Roman" w:hAnsi="Times New Roman" w:cs="Times New Roman"/>
                <w:sz w:val="24"/>
                <w:szCs w:val="24"/>
              </w:rPr>
            </w:pPr>
          </w:p>
        </w:tc>
      </w:tr>
      <w:tr w:rsidR="006D66B7" w:rsidTr="00205B24">
        <w:tc>
          <w:tcPr>
            <w:tcW w:w="560" w:type="dxa"/>
          </w:tcPr>
          <w:p w:rsidR="006D66B7" w:rsidRPr="00BB7030" w:rsidRDefault="006D66B7" w:rsidP="00205B24">
            <w:pPr>
              <w:jc w:val="center"/>
              <w:rPr>
                <w:rFonts w:ascii="Times New Roman" w:hAnsi="Times New Roman" w:cs="Times New Roman"/>
                <w:sz w:val="24"/>
                <w:szCs w:val="24"/>
              </w:rPr>
            </w:pPr>
            <w:r w:rsidRPr="00BB7030">
              <w:rPr>
                <w:rFonts w:ascii="Times New Roman" w:hAnsi="Times New Roman" w:cs="Times New Roman"/>
                <w:sz w:val="24"/>
                <w:szCs w:val="24"/>
              </w:rPr>
              <w:t>3.2</w:t>
            </w:r>
          </w:p>
        </w:tc>
        <w:tc>
          <w:tcPr>
            <w:tcW w:w="2954" w:type="dxa"/>
            <w:gridSpan w:val="5"/>
          </w:tcPr>
          <w:p w:rsidR="006D66B7" w:rsidRPr="00BB7030" w:rsidRDefault="006D66B7" w:rsidP="00205B24">
            <w:pPr>
              <w:jc w:val="center"/>
              <w:rPr>
                <w:rFonts w:ascii="Times New Roman" w:hAnsi="Times New Roman" w:cs="Times New Roman"/>
                <w:sz w:val="24"/>
                <w:szCs w:val="24"/>
              </w:rPr>
            </w:pPr>
            <w:r w:rsidRPr="00BB7030">
              <w:rPr>
                <w:rFonts w:ascii="Times New Roman" w:hAnsi="Times New Roman" w:cs="Times New Roman"/>
                <w:sz w:val="24"/>
                <w:szCs w:val="24"/>
              </w:rPr>
              <w:t>Адрес электронной почты (при наличии)</w:t>
            </w:r>
          </w:p>
        </w:tc>
        <w:tc>
          <w:tcPr>
            <w:tcW w:w="6467" w:type="dxa"/>
            <w:gridSpan w:val="16"/>
          </w:tcPr>
          <w:p w:rsidR="006D66B7" w:rsidRPr="00BB7030" w:rsidRDefault="006D66B7" w:rsidP="00205B24">
            <w:pPr>
              <w:ind w:left="57" w:right="57"/>
              <w:rPr>
                <w:rFonts w:ascii="Times New Roman" w:hAnsi="Times New Roman" w:cs="Times New Roman"/>
                <w:sz w:val="24"/>
                <w:szCs w:val="24"/>
              </w:rPr>
            </w:pPr>
          </w:p>
        </w:tc>
      </w:tr>
      <w:tr w:rsidR="006D66B7" w:rsidTr="00205B24">
        <w:tc>
          <w:tcPr>
            <w:tcW w:w="560" w:type="dxa"/>
          </w:tcPr>
          <w:p w:rsidR="006D66B7" w:rsidRPr="00BB7030" w:rsidRDefault="006D66B7" w:rsidP="00205B24">
            <w:pPr>
              <w:jc w:val="center"/>
              <w:rPr>
                <w:rFonts w:ascii="Times New Roman" w:hAnsi="Times New Roman" w:cs="Times New Roman"/>
                <w:sz w:val="24"/>
                <w:szCs w:val="24"/>
              </w:rPr>
            </w:pPr>
            <w:r w:rsidRPr="00BB7030">
              <w:rPr>
                <w:rFonts w:ascii="Times New Roman" w:hAnsi="Times New Roman" w:cs="Times New Roman"/>
                <w:sz w:val="24"/>
                <w:szCs w:val="24"/>
              </w:rPr>
              <w:t>3.3</w:t>
            </w:r>
          </w:p>
        </w:tc>
        <w:tc>
          <w:tcPr>
            <w:tcW w:w="2954" w:type="dxa"/>
            <w:gridSpan w:val="5"/>
          </w:tcPr>
          <w:p w:rsidR="006D66B7" w:rsidRPr="00BB7030" w:rsidRDefault="006D66B7" w:rsidP="00205B24">
            <w:pPr>
              <w:jc w:val="center"/>
              <w:rPr>
                <w:rFonts w:ascii="Times New Roman" w:hAnsi="Times New Roman" w:cs="Times New Roman"/>
                <w:sz w:val="24"/>
                <w:szCs w:val="24"/>
              </w:rPr>
            </w:pPr>
            <w:r w:rsidRPr="00BB7030">
              <w:rPr>
                <w:rFonts w:ascii="Times New Roman" w:hAnsi="Times New Roman" w:cs="Times New Roman"/>
                <w:sz w:val="24"/>
                <w:szCs w:val="24"/>
              </w:rPr>
              <w:t>Телефон</w:t>
            </w:r>
          </w:p>
        </w:tc>
        <w:tc>
          <w:tcPr>
            <w:tcW w:w="6467" w:type="dxa"/>
            <w:gridSpan w:val="16"/>
          </w:tcPr>
          <w:p w:rsidR="006D66B7" w:rsidRPr="00BB7030" w:rsidRDefault="006D66B7" w:rsidP="00205B24">
            <w:pPr>
              <w:ind w:left="57" w:right="57"/>
              <w:rPr>
                <w:rFonts w:ascii="Times New Roman" w:hAnsi="Times New Roman" w:cs="Times New Roman"/>
                <w:sz w:val="24"/>
                <w:szCs w:val="24"/>
              </w:rPr>
            </w:pPr>
          </w:p>
        </w:tc>
      </w:tr>
      <w:tr w:rsidR="006D66B7" w:rsidTr="00205B24">
        <w:tc>
          <w:tcPr>
            <w:tcW w:w="560" w:type="dxa"/>
          </w:tcPr>
          <w:p w:rsidR="006D66B7" w:rsidRPr="00BB7030" w:rsidRDefault="006D66B7" w:rsidP="00205B24">
            <w:pPr>
              <w:jc w:val="center"/>
              <w:rPr>
                <w:rFonts w:ascii="Times New Roman" w:hAnsi="Times New Roman" w:cs="Times New Roman"/>
                <w:sz w:val="24"/>
                <w:szCs w:val="24"/>
              </w:rPr>
            </w:pPr>
            <w:r w:rsidRPr="00BB7030">
              <w:rPr>
                <w:rFonts w:ascii="Times New Roman" w:hAnsi="Times New Roman" w:cs="Times New Roman"/>
                <w:sz w:val="24"/>
                <w:szCs w:val="24"/>
              </w:rPr>
              <w:t>3.4</w:t>
            </w:r>
          </w:p>
        </w:tc>
        <w:tc>
          <w:tcPr>
            <w:tcW w:w="2954" w:type="dxa"/>
            <w:gridSpan w:val="5"/>
          </w:tcPr>
          <w:p w:rsidR="006D66B7" w:rsidRPr="00BB7030" w:rsidRDefault="006D66B7" w:rsidP="00205B24">
            <w:pPr>
              <w:jc w:val="center"/>
              <w:rPr>
                <w:rFonts w:ascii="Times New Roman" w:hAnsi="Times New Roman" w:cs="Times New Roman"/>
                <w:sz w:val="24"/>
                <w:szCs w:val="24"/>
              </w:rPr>
            </w:pPr>
            <w:r w:rsidRPr="00BB7030">
              <w:rPr>
                <w:rFonts w:ascii="Times New Roman" w:hAnsi="Times New Roman" w:cs="Times New Roman"/>
                <w:sz w:val="24"/>
                <w:szCs w:val="24"/>
              </w:rPr>
              <w:t>Наименование</w:t>
            </w:r>
            <w:r w:rsidRPr="00BB7030">
              <w:rPr>
                <w:rFonts w:ascii="Times New Roman" w:hAnsi="Times New Roman" w:cs="Times New Roman"/>
                <w:sz w:val="24"/>
                <w:szCs w:val="24"/>
              </w:rPr>
              <w:br/>
              <w:t>и реквизиты документа, подтверждающего полномочия</w:t>
            </w:r>
            <w:r w:rsidRPr="00BB7030">
              <w:rPr>
                <w:rFonts w:ascii="Times New Roman" w:hAnsi="Times New Roman" w:cs="Times New Roman"/>
                <w:sz w:val="24"/>
                <w:szCs w:val="24"/>
              </w:rPr>
              <w:br/>
              <w:t>представителя заявителя</w:t>
            </w:r>
          </w:p>
        </w:tc>
        <w:tc>
          <w:tcPr>
            <w:tcW w:w="6467" w:type="dxa"/>
            <w:gridSpan w:val="16"/>
          </w:tcPr>
          <w:p w:rsidR="006D66B7" w:rsidRPr="00BB7030" w:rsidRDefault="006D66B7" w:rsidP="00205B24">
            <w:pPr>
              <w:ind w:left="57" w:right="57"/>
              <w:rPr>
                <w:rFonts w:ascii="Times New Roman" w:hAnsi="Times New Roman" w:cs="Times New Roman"/>
                <w:sz w:val="24"/>
                <w:szCs w:val="24"/>
              </w:rPr>
            </w:pPr>
          </w:p>
        </w:tc>
      </w:tr>
      <w:tr w:rsidR="006D66B7" w:rsidTr="00205B24">
        <w:tc>
          <w:tcPr>
            <w:tcW w:w="560" w:type="dxa"/>
            <w:vMerge w:val="restart"/>
          </w:tcPr>
          <w:p w:rsidR="006D66B7" w:rsidRPr="00BB7030" w:rsidRDefault="006D66B7" w:rsidP="00205B24">
            <w:pPr>
              <w:jc w:val="center"/>
              <w:rPr>
                <w:rFonts w:ascii="Times New Roman" w:hAnsi="Times New Roman" w:cs="Times New Roman"/>
                <w:sz w:val="24"/>
                <w:szCs w:val="24"/>
              </w:rPr>
            </w:pPr>
            <w:r w:rsidRPr="00BB7030">
              <w:rPr>
                <w:rFonts w:ascii="Times New Roman" w:hAnsi="Times New Roman" w:cs="Times New Roman"/>
                <w:sz w:val="24"/>
                <w:szCs w:val="24"/>
              </w:rPr>
              <w:t>4</w:t>
            </w:r>
          </w:p>
        </w:tc>
        <w:tc>
          <w:tcPr>
            <w:tcW w:w="119" w:type="dxa"/>
            <w:tcBorders>
              <w:top w:val="nil"/>
              <w:bottom w:val="nil"/>
              <w:right w:val="nil"/>
            </w:tcBorders>
          </w:tcPr>
          <w:p w:rsidR="006D66B7" w:rsidRPr="00BB7030" w:rsidRDefault="006D66B7" w:rsidP="00205B24">
            <w:pPr>
              <w:jc w:val="center"/>
              <w:rPr>
                <w:rFonts w:ascii="Times New Roman" w:hAnsi="Times New Roman" w:cs="Times New Roman"/>
                <w:sz w:val="24"/>
                <w:szCs w:val="24"/>
              </w:rPr>
            </w:pPr>
          </w:p>
        </w:tc>
        <w:tc>
          <w:tcPr>
            <w:tcW w:w="9186" w:type="dxa"/>
            <w:gridSpan w:val="19"/>
            <w:tcBorders>
              <w:top w:val="nil"/>
              <w:left w:val="nil"/>
              <w:bottom w:val="nil"/>
              <w:right w:val="nil"/>
            </w:tcBorders>
          </w:tcPr>
          <w:p w:rsidR="006D66B7" w:rsidRPr="00BB7030" w:rsidRDefault="006D66B7" w:rsidP="00205B24">
            <w:pPr>
              <w:keepNext/>
              <w:rPr>
                <w:rFonts w:ascii="Times New Roman" w:hAnsi="Times New Roman" w:cs="Times New Roman"/>
                <w:sz w:val="24"/>
                <w:szCs w:val="24"/>
                <w:highlight w:val="yellow"/>
              </w:rPr>
            </w:pPr>
            <w:r w:rsidRPr="00BB7030">
              <w:rPr>
                <w:rFonts w:ascii="Times New Roman" w:hAnsi="Times New Roman" w:cs="Times New Roman"/>
                <w:sz w:val="24"/>
                <w:szCs w:val="24"/>
              </w:rPr>
              <w:t xml:space="preserve">Прошу установить публичный сервитут в отношении земель и (или) земельного участка (земельных участков) в целях (указываются цели, предусмотренные статьей 39.37 Земельного кодекса Российской Федерации или статьями 3.6, 3.9 Федерального закона </w:t>
            </w:r>
            <w:r w:rsidRPr="00BB7030">
              <w:rPr>
                <w:rFonts w:ascii="Times New Roman" w:hAnsi="Times New Roman" w:cs="Times New Roman"/>
                <w:sz w:val="24"/>
                <w:szCs w:val="24"/>
              </w:rPr>
              <w:br/>
              <w:t xml:space="preserve">от 25 октября </w:t>
            </w:r>
            <w:smartTag w:uri="urn:schemas-microsoft-com:office:smarttags" w:element="metricconverter">
              <w:smartTagPr>
                <w:attr w:name="ProductID" w:val="2001 г"/>
              </w:smartTagPr>
              <w:r w:rsidRPr="00BB7030">
                <w:rPr>
                  <w:rFonts w:ascii="Times New Roman" w:hAnsi="Times New Roman" w:cs="Times New Roman"/>
                  <w:sz w:val="24"/>
                  <w:szCs w:val="24"/>
                </w:rPr>
                <w:t>2001 г</w:t>
              </w:r>
            </w:smartTag>
            <w:r w:rsidRPr="00BB7030">
              <w:rPr>
                <w:rFonts w:ascii="Times New Roman" w:hAnsi="Times New Roman" w:cs="Times New Roman"/>
                <w:sz w:val="24"/>
                <w:szCs w:val="24"/>
              </w:rPr>
              <w:t>. № 137-ФЗ «О введении в действие Земельного кодекса Российской Федерации»):</w:t>
            </w:r>
          </w:p>
        </w:tc>
        <w:tc>
          <w:tcPr>
            <w:tcW w:w="116" w:type="dxa"/>
            <w:tcBorders>
              <w:top w:val="nil"/>
              <w:left w:val="nil"/>
              <w:bottom w:val="nil"/>
            </w:tcBorders>
          </w:tcPr>
          <w:p w:rsidR="006D66B7" w:rsidRDefault="006D66B7" w:rsidP="00205B24">
            <w:pPr>
              <w:rPr>
                <w:sz w:val="24"/>
                <w:szCs w:val="24"/>
              </w:rPr>
            </w:pPr>
          </w:p>
        </w:tc>
      </w:tr>
      <w:tr w:rsidR="006D66B7" w:rsidTr="00205B24">
        <w:tc>
          <w:tcPr>
            <w:tcW w:w="560" w:type="dxa"/>
            <w:vMerge/>
          </w:tcPr>
          <w:p w:rsidR="006D66B7" w:rsidRPr="00BB7030" w:rsidRDefault="006D66B7" w:rsidP="00205B24">
            <w:pPr>
              <w:jc w:val="center"/>
              <w:rPr>
                <w:rFonts w:ascii="Times New Roman" w:hAnsi="Times New Roman" w:cs="Times New Roman"/>
                <w:sz w:val="24"/>
                <w:szCs w:val="24"/>
              </w:rPr>
            </w:pPr>
          </w:p>
        </w:tc>
        <w:tc>
          <w:tcPr>
            <w:tcW w:w="119" w:type="dxa"/>
            <w:tcBorders>
              <w:top w:val="nil"/>
              <w:bottom w:val="nil"/>
              <w:right w:val="nil"/>
            </w:tcBorders>
          </w:tcPr>
          <w:p w:rsidR="006D66B7" w:rsidRPr="00BB7030" w:rsidRDefault="006D66B7" w:rsidP="00205B24">
            <w:pPr>
              <w:jc w:val="center"/>
              <w:rPr>
                <w:rFonts w:ascii="Times New Roman" w:hAnsi="Times New Roman" w:cs="Times New Roman"/>
                <w:sz w:val="24"/>
                <w:szCs w:val="24"/>
              </w:rPr>
            </w:pPr>
          </w:p>
        </w:tc>
        <w:tc>
          <w:tcPr>
            <w:tcW w:w="9186" w:type="dxa"/>
            <w:gridSpan w:val="19"/>
            <w:tcBorders>
              <w:top w:val="nil"/>
              <w:left w:val="nil"/>
              <w:right w:val="nil"/>
            </w:tcBorders>
            <w:vAlign w:val="bottom"/>
          </w:tcPr>
          <w:p w:rsidR="006D66B7" w:rsidRPr="00BB7030" w:rsidRDefault="006D66B7" w:rsidP="00205B24">
            <w:pPr>
              <w:rPr>
                <w:rFonts w:ascii="Times New Roman" w:hAnsi="Times New Roman" w:cs="Times New Roman"/>
                <w:sz w:val="24"/>
                <w:szCs w:val="24"/>
              </w:rPr>
            </w:pPr>
          </w:p>
        </w:tc>
        <w:tc>
          <w:tcPr>
            <w:tcW w:w="116" w:type="dxa"/>
            <w:tcBorders>
              <w:top w:val="nil"/>
              <w:left w:val="nil"/>
              <w:bottom w:val="nil"/>
            </w:tcBorders>
          </w:tcPr>
          <w:p w:rsidR="006D66B7" w:rsidRDefault="006D66B7" w:rsidP="00205B24">
            <w:pPr>
              <w:rPr>
                <w:sz w:val="24"/>
                <w:szCs w:val="24"/>
              </w:rPr>
            </w:pPr>
          </w:p>
        </w:tc>
      </w:tr>
      <w:tr w:rsidR="006D66B7" w:rsidRPr="00F73408" w:rsidTr="00205B24">
        <w:tc>
          <w:tcPr>
            <w:tcW w:w="560" w:type="dxa"/>
            <w:vMerge/>
          </w:tcPr>
          <w:p w:rsidR="006D66B7" w:rsidRPr="00BB7030" w:rsidRDefault="006D66B7" w:rsidP="00205B24">
            <w:pPr>
              <w:jc w:val="center"/>
              <w:rPr>
                <w:rFonts w:ascii="Times New Roman" w:hAnsi="Times New Roman" w:cs="Times New Roman"/>
                <w:sz w:val="12"/>
                <w:szCs w:val="12"/>
              </w:rPr>
            </w:pPr>
          </w:p>
        </w:tc>
        <w:tc>
          <w:tcPr>
            <w:tcW w:w="119" w:type="dxa"/>
            <w:tcBorders>
              <w:top w:val="nil"/>
              <w:right w:val="nil"/>
            </w:tcBorders>
          </w:tcPr>
          <w:p w:rsidR="006D66B7" w:rsidRPr="00BB7030" w:rsidRDefault="006D66B7" w:rsidP="00205B24">
            <w:pPr>
              <w:rPr>
                <w:rFonts w:ascii="Times New Roman" w:hAnsi="Times New Roman" w:cs="Times New Roman"/>
                <w:sz w:val="12"/>
                <w:szCs w:val="12"/>
              </w:rPr>
            </w:pPr>
          </w:p>
        </w:tc>
        <w:tc>
          <w:tcPr>
            <w:tcW w:w="9186" w:type="dxa"/>
            <w:gridSpan w:val="19"/>
            <w:tcBorders>
              <w:top w:val="nil"/>
              <w:left w:val="nil"/>
              <w:right w:val="nil"/>
            </w:tcBorders>
          </w:tcPr>
          <w:p w:rsidR="006D66B7" w:rsidRPr="00BB7030" w:rsidRDefault="006D66B7" w:rsidP="00205B24">
            <w:pPr>
              <w:rPr>
                <w:rFonts w:ascii="Times New Roman" w:hAnsi="Times New Roman" w:cs="Times New Roman"/>
                <w:sz w:val="12"/>
                <w:szCs w:val="12"/>
              </w:rPr>
            </w:pPr>
          </w:p>
        </w:tc>
        <w:tc>
          <w:tcPr>
            <w:tcW w:w="116" w:type="dxa"/>
            <w:tcBorders>
              <w:top w:val="nil"/>
              <w:left w:val="nil"/>
            </w:tcBorders>
          </w:tcPr>
          <w:p w:rsidR="006D66B7" w:rsidRPr="00F73408" w:rsidRDefault="006D66B7" w:rsidP="00205B24">
            <w:pPr>
              <w:rPr>
                <w:sz w:val="12"/>
                <w:szCs w:val="12"/>
              </w:rPr>
            </w:pPr>
          </w:p>
        </w:tc>
      </w:tr>
      <w:tr w:rsidR="006D66B7" w:rsidTr="00205B24">
        <w:tc>
          <w:tcPr>
            <w:tcW w:w="560" w:type="dxa"/>
            <w:vMerge w:val="restart"/>
          </w:tcPr>
          <w:p w:rsidR="006D66B7" w:rsidRPr="00BB7030" w:rsidRDefault="006D66B7" w:rsidP="00205B24">
            <w:pPr>
              <w:jc w:val="center"/>
              <w:rPr>
                <w:rFonts w:ascii="Times New Roman" w:hAnsi="Times New Roman" w:cs="Times New Roman"/>
                <w:sz w:val="24"/>
                <w:szCs w:val="24"/>
              </w:rPr>
            </w:pPr>
            <w:r w:rsidRPr="00BB7030">
              <w:rPr>
                <w:rFonts w:ascii="Times New Roman" w:hAnsi="Times New Roman" w:cs="Times New Roman"/>
                <w:sz w:val="24"/>
                <w:szCs w:val="24"/>
              </w:rPr>
              <w:t>5</w:t>
            </w:r>
          </w:p>
        </w:tc>
        <w:tc>
          <w:tcPr>
            <w:tcW w:w="119" w:type="dxa"/>
            <w:tcBorders>
              <w:bottom w:val="nil"/>
              <w:right w:val="nil"/>
            </w:tcBorders>
          </w:tcPr>
          <w:p w:rsidR="006D66B7" w:rsidRPr="00BB7030" w:rsidRDefault="006D66B7" w:rsidP="00205B24">
            <w:pPr>
              <w:ind w:left="113"/>
              <w:rPr>
                <w:rFonts w:ascii="Times New Roman" w:hAnsi="Times New Roman" w:cs="Times New Roman"/>
                <w:sz w:val="24"/>
                <w:szCs w:val="24"/>
              </w:rPr>
            </w:pPr>
          </w:p>
        </w:tc>
        <w:tc>
          <w:tcPr>
            <w:tcW w:w="4678" w:type="dxa"/>
            <w:gridSpan w:val="6"/>
            <w:tcBorders>
              <w:left w:val="nil"/>
              <w:bottom w:val="nil"/>
              <w:right w:val="nil"/>
            </w:tcBorders>
            <w:vAlign w:val="bottom"/>
          </w:tcPr>
          <w:p w:rsidR="006D66B7" w:rsidRPr="00BB7030" w:rsidRDefault="006D66B7" w:rsidP="00205B24">
            <w:pPr>
              <w:rPr>
                <w:rFonts w:ascii="Times New Roman" w:hAnsi="Times New Roman" w:cs="Times New Roman"/>
                <w:sz w:val="24"/>
                <w:szCs w:val="24"/>
              </w:rPr>
            </w:pPr>
            <w:r w:rsidRPr="00BB7030">
              <w:rPr>
                <w:rFonts w:ascii="Times New Roman" w:hAnsi="Times New Roman" w:cs="Times New Roman"/>
                <w:sz w:val="24"/>
                <w:szCs w:val="24"/>
              </w:rPr>
              <w:t>Испрашиваемый срок публичного сервитута</w:t>
            </w:r>
          </w:p>
        </w:tc>
        <w:tc>
          <w:tcPr>
            <w:tcW w:w="4508" w:type="dxa"/>
            <w:gridSpan w:val="13"/>
            <w:tcBorders>
              <w:left w:val="nil"/>
              <w:right w:val="nil"/>
            </w:tcBorders>
            <w:vAlign w:val="bottom"/>
          </w:tcPr>
          <w:p w:rsidR="006D66B7" w:rsidRPr="00BB7030" w:rsidRDefault="006D66B7" w:rsidP="00205B24">
            <w:pPr>
              <w:rPr>
                <w:rFonts w:ascii="Times New Roman" w:hAnsi="Times New Roman" w:cs="Times New Roman"/>
                <w:sz w:val="24"/>
                <w:szCs w:val="24"/>
              </w:rPr>
            </w:pPr>
          </w:p>
        </w:tc>
        <w:tc>
          <w:tcPr>
            <w:tcW w:w="116" w:type="dxa"/>
            <w:tcBorders>
              <w:top w:val="nil"/>
              <w:left w:val="nil"/>
              <w:bottom w:val="nil"/>
            </w:tcBorders>
          </w:tcPr>
          <w:p w:rsidR="006D66B7" w:rsidRDefault="006D66B7" w:rsidP="00205B24">
            <w:pPr>
              <w:rPr>
                <w:sz w:val="24"/>
                <w:szCs w:val="24"/>
              </w:rPr>
            </w:pPr>
          </w:p>
        </w:tc>
      </w:tr>
      <w:tr w:rsidR="006D66B7" w:rsidRPr="00AC3E75" w:rsidTr="00205B24">
        <w:tc>
          <w:tcPr>
            <w:tcW w:w="560" w:type="dxa"/>
            <w:vMerge/>
          </w:tcPr>
          <w:p w:rsidR="006D66B7" w:rsidRPr="00BB7030" w:rsidRDefault="006D66B7" w:rsidP="00205B24">
            <w:pPr>
              <w:jc w:val="center"/>
              <w:rPr>
                <w:rFonts w:ascii="Times New Roman" w:hAnsi="Times New Roman" w:cs="Times New Roman"/>
                <w:sz w:val="12"/>
                <w:szCs w:val="12"/>
              </w:rPr>
            </w:pPr>
          </w:p>
        </w:tc>
        <w:tc>
          <w:tcPr>
            <w:tcW w:w="119" w:type="dxa"/>
            <w:tcBorders>
              <w:top w:val="nil"/>
              <w:right w:val="nil"/>
            </w:tcBorders>
          </w:tcPr>
          <w:p w:rsidR="006D66B7" w:rsidRPr="00BB7030" w:rsidRDefault="006D66B7" w:rsidP="00205B24">
            <w:pPr>
              <w:rPr>
                <w:rFonts w:ascii="Times New Roman" w:hAnsi="Times New Roman" w:cs="Times New Roman"/>
                <w:sz w:val="12"/>
                <w:szCs w:val="12"/>
              </w:rPr>
            </w:pPr>
          </w:p>
        </w:tc>
        <w:tc>
          <w:tcPr>
            <w:tcW w:w="4678" w:type="dxa"/>
            <w:gridSpan w:val="6"/>
            <w:tcBorders>
              <w:top w:val="nil"/>
              <w:left w:val="nil"/>
              <w:right w:val="nil"/>
            </w:tcBorders>
          </w:tcPr>
          <w:p w:rsidR="006D66B7" w:rsidRPr="00BB7030" w:rsidRDefault="006D66B7" w:rsidP="00205B24">
            <w:pPr>
              <w:rPr>
                <w:rFonts w:ascii="Times New Roman" w:hAnsi="Times New Roman" w:cs="Times New Roman"/>
                <w:sz w:val="12"/>
                <w:szCs w:val="12"/>
              </w:rPr>
            </w:pPr>
          </w:p>
        </w:tc>
        <w:tc>
          <w:tcPr>
            <w:tcW w:w="4508" w:type="dxa"/>
            <w:gridSpan w:val="13"/>
            <w:tcBorders>
              <w:left w:val="nil"/>
              <w:right w:val="nil"/>
            </w:tcBorders>
          </w:tcPr>
          <w:p w:rsidR="006D66B7" w:rsidRPr="00BB7030" w:rsidRDefault="006D66B7" w:rsidP="00205B24">
            <w:pPr>
              <w:rPr>
                <w:rFonts w:ascii="Times New Roman" w:hAnsi="Times New Roman" w:cs="Times New Roman"/>
                <w:sz w:val="12"/>
                <w:szCs w:val="12"/>
              </w:rPr>
            </w:pPr>
          </w:p>
        </w:tc>
        <w:tc>
          <w:tcPr>
            <w:tcW w:w="116" w:type="dxa"/>
            <w:tcBorders>
              <w:top w:val="nil"/>
              <w:left w:val="nil"/>
            </w:tcBorders>
          </w:tcPr>
          <w:p w:rsidR="006D66B7" w:rsidRPr="00AC3E75" w:rsidRDefault="006D66B7" w:rsidP="00205B24">
            <w:pPr>
              <w:rPr>
                <w:sz w:val="12"/>
                <w:szCs w:val="12"/>
              </w:rPr>
            </w:pPr>
          </w:p>
        </w:tc>
      </w:tr>
      <w:tr w:rsidR="006D66B7" w:rsidTr="00205B24">
        <w:tc>
          <w:tcPr>
            <w:tcW w:w="560" w:type="dxa"/>
            <w:vMerge w:val="restart"/>
          </w:tcPr>
          <w:p w:rsidR="006D66B7" w:rsidRPr="00BB7030" w:rsidRDefault="006D66B7" w:rsidP="00205B24">
            <w:pPr>
              <w:keepNext/>
              <w:jc w:val="center"/>
              <w:rPr>
                <w:rFonts w:ascii="Times New Roman" w:hAnsi="Times New Roman" w:cs="Times New Roman"/>
                <w:sz w:val="24"/>
                <w:szCs w:val="24"/>
              </w:rPr>
            </w:pPr>
            <w:r w:rsidRPr="00BB7030">
              <w:rPr>
                <w:rFonts w:ascii="Times New Roman" w:hAnsi="Times New Roman" w:cs="Times New Roman"/>
                <w:sz w:val="24"/>
                <w:szCs w:val="24"/>
              </w:rPr>
              <w:lastRenderedPageBreak/>
              <w:t>6</w:t>
            </w:r>
          </w:p>
        </w:tc>
        <w:tc>
          <w:tcPr>
            <w:tcW w:w="119" w:type="dxa"/>
            <w:tcBorders>
              <w:bottom w:val="nil"/>
              <w:right w:val="nil"/>
            </w:tcBorders>
          </w:tcPr>
          <w:p w:rsidR="006D66B7" w:rsidRPr="00BB7030" w:rsidRDefault="006D66B7" w:rsidP="00205B24">
            <w:pPr>
              <w:keepNext/>
              <w:jc w:val="center"/>
              <w:rPr>
                <w:rFonts w:ascii="Times New Roman" w:hAnsi="Times New Roman" w:cs="Times New Roman"/>
                <w:sz w:val="24"/>
                <w:szCs w:val="24"/>
              </w:rPr>
            </w:pPr>
          </w:p>
        </w:tc>
        <w:tc>
          <w:tcPr>
            <w:tcW w:w="9186" w:type="dxa"/>
            <w:gridSpan w:val="19"/>
            <w:tcBorders>
              <w:left w:val="nil"/>
              <w:bottom w:val="nil"/>
              <w:right w:val="nil"/>
            </w:tcBorders>
          </w:tcPr>
          <w:p w:rsidR="006D66B7" w:rsidRPr="00BB7030" w:rsidRDefault="006D66B7" w:rsidP="00205B24">
            <w:pPr>
              <w:keepNext/>
              <w:rPr>
                <w:rFonts w:ascii="Times New Roman" w:hAnsi="Times New Roman" w:cs="Times New Roman"/>
                <w:sz w:val="24"/>
                <w:szCs w:val="24"/>
              </w:rPr>
            </w:pPr>
            <w:r w:rsidRPr="00BB7030">
              <w:rPr>
                <w:rFonts w:ascii="Times New Roman" w:hAnsi="Times New Roman" w:cs="Times New Roman"/>
                <w:sz w:val="24"/>
                <w:szCs w:val="24"/>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w:t>
            </w:r>
            <w:r w:rsidRPr="00BB7030">
              <w:rPr>
                <w:rFonts w:ascii="Times New Roman" w:hAnsi="Times New Roman" w:cs="Times New Roman"/>
                <w:sz w:val="24"/>
                <w:szCs w:val="24"/>
              </w:rPr>
              <w:br/>
              <w:t>с осуществлением деятельности, для обеспечения которой устанавливается публичный сервитут (при возникновении таких обстоятельств)</w:t>
            </w:r>
          </w:p>
        </w:tc>
        <w:tc>
          <w:tcPr>
            <w:tcW w:w="116" w:type="dxa"/>
            <w:tcBorders>
              <w:left w:val="nil"/>
              <w:bottom w:val="nil"/>
            </w:tcBorders>
          </w:tcPr>
          <w:p w:rsidR="006D66B7" w:rsidRDefault="006D66B7" w:rsidP="00205B24">
            <w:pPr>
              <w:keepNext/>
              <w:rPr>
                <w:sz w:val="24"/>
                <w:szCs w:val="24"/>
              </w:rPr>
            </w:pPr>
          </w:p>
        </w:tc>
      </w:tr>
      <w:tr w:rsidR="006D66B7" w:rsidTr="00205B24">
        <w:tc>
          <w:tcPr>
            <w:tcW w:w="560" w:type="dxa"/>
            <w:vMerge/>
          </w:tcPr>
          <w:p w:rsidR="006D66B7" w:rsidRPr="00BB7030" w:rsidRDefault="006D66B7" w:rsidP="00205B24">
            <w:pPr>
              <w:jc w:val="center"/>
              <w:rPr>
                <w:rFonts w:ascii="Times New Roman" w:hAnsi="Times New Roman" w:cs="Times New Roman"/>
                <w:sz w:val="24"/>
                <w:szCs w:val="24"/>
              </w:rPr>
            </w:pPr>
          </w:p>
        </w:tc>
        <w:tc>
          <w:tcPr>
            <w:tcW w:w="119" w:type="dxa"/>
            <w:tcBorders>
              <w:top w:val="nil"/>
              <w:bottom w:val="nil"/>
              <w:right w:val="nil"/>
            </w:tcBorders>
          </w:tcPr>
          <w:p w:rsidR="006D66B7" w:rsidRPr="00BB7030" w:rsidRDefault="006D66B7" w:rsidP="00205B24">
            <w:pPr>
              <w:jc w:val="center"/>
              <w:rPr>
                <w:rFonts w:ascii="Times New Roman" w:hAnsi="Times New Roman" w:cs="Times New Roman"/>
                <w:sz w:val="24"/>
                <w:szCs w:val="24"/>
              </w:rPr>
            </w:pPr>
          </w:p>
        </w:tc>
        <w:tc>
          <w:tcPr>
            <w:tcW w:w="9186" w:type="dxa"/>
            <w:gridSpan w:val="19"/>
            <w:tcBorders>
              <w:top w:val="nil"/>
              <w:left w:val="nil"/>
              <w:right w:val="nil"/>
            </w:tcBorders>
            <w:vAlign w:val="bottom"/>
          </w:tcPr>
          <w:p w:rsidR="006D66B7" w:rsidRPr="00BB7030" w:rsidRDefault="006D66B7" w:rsidP="00205B24">
            <w:pPr>
              <w:rPr>
                <w:rFonts w:ascii="Times New Roman" w:hAnsi="Times New Roman" w:cs="Times New Roman"/>
                <w:sz w:val="24"/>
                <w:szCs w:val="24"/>
              </w:rPr>
            </w:pPr>
          </w:p>
        </w:tc>
        <w:tc>
          <w:tcPr>
            <w:tcW w:w="116" w:type="dxa"/>
            <w:tcBorders>
              <w:top w:val="nil"/>
              <w:left w:val="nil"/>
              <w:bottom w:val="nil"/>
            </w:tcBorders>
          </w:tcPr>
          <w:p w:rsidR="006D66B7" w:rsidRDefault="006D66B7" w:rsidP="00205B24">
            <w:pPr>
              <w:rPr>
                <w:sz w:val="24"/>
                <w:szCs w:val="24"/>
              </w:rPr>
            </w:pPr>
          </w:p>
        </w:tc>
      </w:tr>
      <w:tr w:rsidR="006D66B7" w:rsidRPr="00F73408" w:rsidTr="00205B24">
        <w:tc>
          <w:tcPr>
            <w:tcW w:w="560" w:type="dxa"/>
            <w:vMerge/>
          </w:tcPr>
          <w:p w:rsidR="006D66B7" w:rsidRPr="00BB7030" w:rsidRDefault="006D66B7" w:rsidP="00205B24">
            <w:pPr>
              <w:jc w:val="center"/>
              <w:rPr>
                <w:rFonts w:ascii="Times New Roman" w:hAnsi="Times New Roman" w:cs="Times New Roman"/>
                <w:sz w:val="12"/>
                <w:szCs w:val="12"/>
              </w:rPr>
            </w:pPr>
          </w:p>
        </w:tc>
        <w:tc>
          <w:tcPr>
            <w:tcW w:w="119" w:type="dxa"/>
            <w:tcBorders>
              <w:top w:val="nil"/>
              <w:right w:val="nil"/>
            </w:tcBorders>
          </w:tcPr>
          <w:p w:rsidR="006D66B7" w:rsidRPr="00BB7030" w:rsidRDefault="006D66B7" w:rsidP="00205B24">
            <w:pPr>
              <w:rPr>
                <w:rFonts w:ascii="Times New Roman" w:hAnsi="Times New Roman" w:cs="Times New Roman"/>
                <w:sz w:val="12"/>
                <w:szCs w:val="12"/>
              </w:rPr>
            </w:pPr>
          </w:p>
        </w:tc>
        <w:tc>
          <w:tcPr>
            <w:tcW w:w="9186" w:type="dxa"/>
            <w:gridSpan w:val="19"/>
            <w:tcBorders>
              <w:top w:val="nil"/>
              <w:left w:val="nil"/>
              <w:right w:val="nil"/>
            </w:tcBorders>
          </w:tcPr>
          <w:p w:rsidR="006D66B7" w:rsidRPr="00BB7030" w:rsidRDefault="006D66B7" w:rsidP="00205B24">
            <w:pPr>
              <w:rPr>
                <w:rFonts w:ascii="Times New Roman" w:hAnsi="Times New Roman" w:cs="Times New Roman"/>
                <w:sz w:val="12"/>
                <w:szCs w:val="12"/>
              </w:rPr>
            </w:pPr>
          </w:p>
        </w:tc>
        <w:tc>
          <w:tcPr>
            <w:tcW w:w="116" w:type="dxa"/>
            <w:tcBorders>
              <w:top w:val="nil"/>
              <w:left w:val="nil"/>
            </w:tcBorders>
          </w:tcPr>
          <w:p w:rsidR="006D66B7" w:rsidRPr="00F73408" w:rsidRDefault="006D66B7" w:rsidP="00205B24">
            <w:pPr>
              <w:rPr>
                <w:sz w:val="12"/>
                <w:szCs w:val="12"/>
              </w:rPr>
            </w:pPr>
          </w:p>
        </w:tc>
      </w:tr>
      <w:tr w:rsidR="006D66B7" w:rsidTr="00205B24">
        <w:tc>
          <w:tcPr>
            <w:tcW w:w="560" w:type="dxa"/>
            <w:vMerge w:val="restart"/>
          </w:tcPr>
          <w:p w:rsidR="006D66B7" w:rsidRPr="00BB7030" w:rsidRDefault="006D66B7" w:rsidP="00205B24">
            <w:pPr>
              <w:keepNext/>
              <w:jc w:val="center"/>
              <w:rPr>
                <w:rFonts w:ascii="Times New Roman" w:hAnsi="Times New Roman" w:cs="Times New Roman"/>
                <w:sz w:val="24"/>
                <w:szCs w:val="24"/>
              </w:rPr>
            </w:pPr>
            <w:r w:rsidRPr="00BB7030">
              <w:rPr>
                <w:rFonts w:ascii="Times New Roman" w:hAnsi="Times New Roman" w:cs="Times New Roman"/>
                <w:sz w:val="24"/>
                <w:szCs w:val="24"/>
              </w:rPr>
              <w:t>7</w:t>
            </w:r>
          </w:p>
        </w:tc>
        <w:tc>
          <w:tcPr>
            <w:tcW w:w="119" w:type="dxa"/>
            <w:tcBorders>
              <w:bottom w:val="nil"/>
              <w:right w:val="nil"/>
            </w:tcBorders>
          </w:tcPr>
          <w:p w:rsidR="006D66B7" w:rsidRPr="00BB7030" w:rsidRDefault="006D66B7" w:rsidP="00205B24">
            <w:pPr>
              <w:keepNext/>
              <w:jc w:val="center"/>
              <w:rPr>
                <w:rFonts w:ascii="Times New Roman" w:hAnsi="Times New Roman" w:cs="Times New Roman"/>
                <w:sz w:val="24"/>
                <w:szCs w:val="24"/>
              </w:rPr>
            </w:pPr>
          </w:p>
        </w:tc>
        <w:tc>
          <w:tcPr>
            <w:tcW w:w="9186" w:type="dxa"/>
            <w:gridSpan w:val="19"/>
            <w:tcBorders>
              <w:left w:val="nil"/>
              <w:bottom w:val="nil"/>
              <w:right w:val="nil"/>
            </w:tcBorders>
          </w:tcPr>
          <w:p w:rsidR="006D66B7" w:rsidRPr="00BB7030" w:rsidRDefault="006D66B7" w:rsidP="00205B24">
            <w:pPr>
              <w:keepNext/>
              <w:rPr>
                <w:rFonts w:ascii="Times New Roman" w:hAnsi="Times New Roman" w:cs="Times New Roman"/>
                <w:sz w:val="24"/>
                <w:szCs w:val="24"/>
              </w:rPr>
            </w:pPr>
            <w:r w:rsidRPr="00BB7030">
              <w:rPr>
                <w:rFonts w:ascii="Times New Roman" w:hAnsi="Times New Roman" w:cs="Times New Roman"/>
                <w:sz w:val="24"/>
                <w:szCs w:val="24"/>
              </w:rPr>
              <w:t>Обоснование необходимости установления публичного сервитута</w:t>
            </w:r>
          </w:p>
        </w:tc>
        <w:tc>
          <w:tcPr>
            <w:tcW w:w="116" w:type="dxa"/>
            <w:tcBorders>
              <w:left w:val="nil"/>
              <w:bottom w:val="nil"/>
            </w:tcBorders>
          </w:tcPr>
          <w:p w:rsidR="006D66B7" w:rsidRDefault="006D66B7" w:rsidP="00205B24">
            <w:pPr>
              <w:keepNext/>
              <w:rPr>
                <w:sz w:val="24"/>
                <w:szCs w:val="24"/>
              </w:rPr>
            </w:pPr>
          </w:p>
        </w:tc>
      </w:tr>
      <w:tr w:rsidR="006D66B7" w:rsidTr="00205B24">
        <w:tc>
          <w:tcPr>
            <w:tcW w:w="560" w:type="dxa"/>
            <w:vMerge/>
          </w:tcPr>
          <w:p w:rsidR="006D66B7" w:rsidRPr="00BB7030" w:rsidRDefault="006D66B7" w:rsidP="00205B24">
            <w:pPr>
              <w:jc w:val="center"/>
              <w:rPr>
                <w:rFonts w:ascii="Times New Roman" w:hAnsi="Times New Roman" w:cs="Times New Roman"/>
                <w:sz w:val="24"/>
                <w:szCs w:val="24"/>
              </w:rPr>
            </w:pPr>
          </w:p>
        </w:tc>
        <w:tc>
          <w:tcPr>
            <w:tcW w:w="119" w:type="dxa"/>
            <w:tcBorders>
              <w:top w:val="nil"/>
              <w:bottom w:val="nil"/>
              <w:right w:val="nil"/>
            </w:tcBorders>
          </w:tcPr>
          <w:p w:rsidR="006D66B7" w:rsidRPr="00BB7030" w:rsidRDefault="006D66B7" w:rsidP="00205B24">
            <w:pPr>
              <w:jc w:val="center"/>
              <w:rPr>
                <w:rFonts w:ascii="Times New Roman" w:hAnsi="Times New Roman" w:cs="Times New Roman"/>
                <w:sz w:val="24"/>
                <w:szCs w:val="24"/>
              </w:rPr>
            </w:pPr>
          </w:p>
        </w:tc>
        <w:tc>
          <w:tcPr>
            <w:tcW w:w="9186" w:type="dxa"/>
            <w:gridSpan w:val="19"/>
            <w:tcBorders>
              <w:top w:val="nil"/>
              <w:left w:val="nil"/>
              <w:right w:val="nil"/>
            </w:tcBorders>
            <w:vAlign w:val="bottom"/>
          </w:tcPr>
          <w:p w:rsidR="006D66B7" w:rsidRPr="00BB7030" w:rsidRDefault="006D66B7" w:rsidP="00205B24">
            <w:pPr>
              <w:rPr>
                <w:rFonts w:ascii="Times New Roman" w:hAnsi="Times New Roman" w:cs="Times New Roman"/>
                <w:sz w:val="24"/>
                <w:szCs w:val="24"/>
              </w:rPr>
            </w:pPr>
          </w:p>
        </w:tc>
        <w:tc>
          <w:tcPr>
            <w:tcW w:w="116" w:type="dxa"/>
            <w:tcBorders>
              <w:top w:val="nil"/>
              <w:left w:val="nil"/>
              <w:bottom w:val="nil"/>
            </w:tcBorders>
          </w:tcPr>
          <w:p w:rsidR="006D66B7" w:rsidRDefault="006D66B7" w:rsidP="00205B24">
            <w:pPr>
              <w:rPr>
                <w:sz w:val="24"/>
                <w:szCs w:val="24"/>
              </w:rPr>
            </w:pPr>
          </w:p>
        </w:tc>
      </w:tr>
      <w:tr w:rsidR="006D66B7" w:rsidRPr="00F73408" w:rsidTr="00205B24">
        <w:tc>
          <w:tcPr>
            <w:tcW w:w="560" w:type="dxa"/>
            <w:vMerge/>
          </w:tcPr>
          <w:p w:rsidR="006D66B7" w:rsidRPr="00BB7030" w:rsidRDefault="006D66B7" w:rsidP="00205B24">
            <w:pPr>
              <w:jc w:val="center"/>
              <w:rPr>
                <w:rFonts w:ascii="Times New Roman" w:hAnsi="Times New Roman" w:cs="Times New Roman"/>
                <w:sz w:val="12"/>
                <w:szCs w:val="12"/>
              </w:rPr>
            </w:pPr>
          </w:p>
        </w:tc>
        <w:tc>
          <w:tcPr>
            <w:tcW w:w="119" w:type="dxa"/>
            <w:tcBorders>
              <w:top w:val="nil"/>
              <w:right w:val="nil"/>
            </w:tcBorders>
          </w:tcPr>
          <w:p w:rsidR="006D66B7" w:rsidRPr="00BB7030" w:rsidRDefault="006D66B7" w:rsidP="00205B24">
            <w:pPr>
              <w:rPr>
                <w:rFonts w:ascii="Times New Roman" w:hAnsi="Times New Roman" w:cs="Times New Roman"/>
                <w:sz w:val="12"/>
                <w:szCs w:val="12"/>
              </w:rPr>
            </w:pPr>
          </w:p>
        </w:tc>
        <w:tc>
          <w:tcPr>
            <w:tcW w:w="9186" w:type="dxa"/>
            <w:gridSpan w:val="19"/>
            <w:tcBorders>
              <w:top w:val="nil"/>
              <w:left w:val="nil"/>
              <w:right w:val="nil"/>
            </w:tcBorders>
          </w:tcPr>
          <w:p w:rsidR="006D66B7" w:rsidRPr="00BB7030" w:rsidRDefault="006D66B7" w:rsidP="00205B24">
            <w:pPr>
              <w:rPr>
                <w:rFonts w:ascii="Times New Roman" w:hAnsi="Times New Roman" w:cs="Times New Roman"/>
                <w:sz w:val="12"/>
                <w:szCs w:val="12"/>
              </w:rPr>
            </w:pPr>
          </w:p>
        </w:tc>
        <w:tc>
          <w:tcPr>
            <w:tcW w:w="116" w:type="dxa"/>
            <w:tcBorders>
              <w:top w:val="nil"/>
              <w:left w:val="nil"/>
            </w:tcBorders>
          </w:tcPr>
          <w:p w:rsidR="006D66B7" w:rsidRPr="00F73408" w:rsidRDefault="006D66B7" w:rsidP="00205B24">
            <w:pPr>
              <w:rPr>
                <w:sz w:val="12"/>
                <w:szCs w:val="12"/>
              </w:rPr>
            </w:pPr>
          </w:p>
        </w:tc>
      </w:tr>
      <w:tr w:rsidR="006D66B7" w:rsidTr="00205B24">
        <w:tc>
          <w:tcPr>
            <w:tcW w:w="560" w:type="dxa"/>
            <w:vMerge w:val="restart"/>
          </w:tcPr>
          <w:p w:rsidR="006D66B7" w:rsidRPr="00BB7030" w:rsidRDefault="006D66B7" w:rsidP="00205B24">
            <w:pPr>
              <w:keepNext/>
              <w:spacing w:line="235" w:lineRule="auto"/>
              <w:jc w:val="center"/>
              <w:rPr>
                <w:rFonts w:ascii="Times New Roman" w:hAnsi="Times New Roman" w:cs="Times New Roman"/>
                <w:sz w:val="24"/>
                <w:szCs w:val="24"/>
              </w:rPr>
            </w:pPr>
            <w:r w:rsidRPr="00BB7030">
              <w:rPr>
                <w:rFonts w:ascii="Times New Roman" w:hAnsi="Times New Roman" w:cs="Times New Roman"/>
                <w:sz w:val="24"/>
                <w:szCs w:val="24"/>
              </w:rPr>
              <w:t>8</w:t>
            </w:r>
          </w:p>
        </w:tc>
        <w:tc>
          <w:tcPr>
            <w:tcW w:w="119" w:type="dxa"/>
            <w:tcBorders>
              <w:bottom w:val="nil"/>
              <w:right w:val="nil"/>
            </w:tcBorders>
          </w:tcPr>
          <w:p w:rsidR="006D66B7" w:rsidRPr="00BB7030" w:rsidRDefault="006D66B7" w:rsidP="00205B24">
            <w:pPr>
              <w:keepNext/>
              <w:spacing w:line="235" w:lineRule="auto"/>
              <w:jc w:val="center"/>
              <w:rPr>
                <w:rFonts w:ascii="Times New Roman" w:hAnsi="Times New Roman" w:cs="Times New Roman"/>
                <w:sz w:val="24"/>
                <w:szCs w:val="24"/>
              </w:rPr>
            </w:pPr>
          </w:p>
        </w:tc>
        <w:tc>
          <w:tcPr>
            <w:tcW w:w="9186" w:type="dxa"/>
            <w:gridSpan w:val="19"/>
            <w:tcBorders>
              <w:left w:val="nil"/>
              <w:bottom w:val="nil"/>
              <w:right w:val="nil"/>
            </w:tcBorders>
          </w:tcPr>
          <w:p w:rsidR="006D66B7" w:rsidRPr="00BB7030" w:rsidRDefault="006D66B7" w:rsidP="00205B24">
            <w:pPr>
              <w:keepNext/>
              <w:spacing w:line="235" w:lineRule="auto"/>
              <w:rPr>
                <w:rFonts w:ascii="Times New Roman" w:hAnsi="Times New Roman" w:cs="Times New Roman"/>
                <w:spacing w:val="-2"/>
                <w:sz w:val="2"/>
                <w:szCs w:val="2"/>
              </w:rPr>
            </w:pPr>
            <w:r w:rsidRPr="00BB7030">
              <w:rPr>
                <w:rFonts w:ascii="Times New Roman" w:hAnsi="Times New Roman" w:cs="Times New Roman"/>
                <w:spacing w:val="-2"/>
                <w:sz w:val="24"/>
                <w:szCs w:val="24"/>
              </w:rPr>
              <w:t xml:space="preserve">Сведения о правообладателе инженерного сооружения, которое переносится в связи </w:t>
            </w:r>
            <w:r w:rsidRPr="00BB7030">
              <w:rPr>
                <w:rFonts w:ascii="Times New Roman" w:hAnsi="Times New Roman" w:cs="Times New Roman"/>
                <w:spacing w:val="-2"/>
                <w:sz w:val="24"/>
                <w:szCs w:val="24"/>
              </w:rPr>
              <w:br/>
              <w:t xml:space="preserve">с изъятием земельного участка для государственных или муниципальных нужд, а также </w:t>
            </w:r>
            <w:r w:rsidRPr="00BB7030">
              <w:rPr>
                <w:rFonts w:ascii="Times New Roman" w:hAnsi="Times New Roman" w:cs="Times New Roman"/>
                <w:spacing w:val="-2"/>
                <w:sz w:val="24"/>
                <w:szCs w:val="24"/>
              </w:rPr>
              <w:br/>
              <w:t xml:space="preserve">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w:t>
            </w:r>
            <w:r w:rsidRPr="00BB7030">
              <w:rPr>
                <w:rFonts w:ascii="Times New Roman" w:hAnsi="Times New Roman" w:cs="Times New Roman"/>
                <w:spacing w:val="-2"/>
                <w:sz w:val="24"/>
                <w:szCs w:val="24"/>
              </w:rPr>
              <w:br/>
              <w:t xml:space="preserve">(в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w:t>
            </w:r>
            <w:r w:rsidRPr="00BB7030">
              <w:rPr>
                <w:rFonts w:ascii="Times New Roman" w:hAnsi="Times New Roman" w:cs="Times New Roman"/>
                <w:spacing w:val="-2"/>
                <w:sz w:val="24"/>
                <w:szCs w:val="24"/>
              </w:rPr>
              <w:br/>
              <w:t>линейным объектом, реконструкции, капитального ремонта его участков (частей)</w:t>
            </w:r>
            <w:r w:rsidRPr="00BB7030">
              <w:rPr>
                <w:rFonts w:ascii="Times New Roman" w:hAnsi="Times New Roman" w:cs="Times New Roman"/>
                <w:spacing w:val="-2"/>
                <w:sz w:val="24"/>
                <w:szCs w:val="24"/>
              </w:rPr>
              <w:br/>
            </w:r>
          </w:p>
        </w:tc>
        <w:tc>
          <w:tcPr>
            <w:tcW w:w="116" w:type="dxa"/>
            <w:tcBorders>
              <w:left w:val="nil"/>
              <w:bottom w:val="nil"/>
            </w:tcBorders>
          </w:tcPr>
          <w:p w:rsidR="006D66B7" w:rsidRPr="009D461B" w:rsidRDefault="006D66B7" w:rsidP="00205B24">
            <w:pPr>
              <w:keepNext/>
              <w:spacing w:line="235" w:lineRule="auto"/>
              <w:rPr>
                <w:sz w:val="24"/>
                <w:szCs w:val="24"/>
              </w:rPr>
            </w:pPr>
          </w:p>
        </w:tc>
      </w:tr>
      <w:tr w:rsidR="006D66B7" w:rsidTr="00205B24">
        <w:tc>
          <w:tcPr>
            <w:tcW w:w="560" w:type="dxa"/>
            <w:vMerge/>
          </w:tcPr>
          <w:p w:rsidR="006D66B7" w:rsidRPr="00BB7030" w:rsidRDefault="006D66B7" w:rsidP="00205B24">
            <w:pPr>
              <w:jc w:val="center"/>
              <w:rPr>
                <w:rFonts w:ascii="Times New Roman" w:hAnsi="Times New Roman" w:cs="Times New Roman"/>
                <w:sz w:val="24"/>
                <w:szCs w:val="24"/>
              </w:rPr>
            </w:pPr>
          </w:p>
        </w:tc>
        <w:tc>
          <w:tcPr>
            <w:tcW w:w="119" w:type="dxa"/>
            <w:tcBorders>
              <w:top w:val="nil"/>
              <w:bottom w:val="nil"/>
              <w:right w:val="nil"/>
            </w:tcBorders>
          </w:tcPr>
          <w:p w:rsidR="006D66B7" w:rsidRPr="00BB7030" w:rsidRDefault="006D66B7" w:rsidP="00205B24">
            <w:pPr>
              <w:jc w:val="center"/>
              <w:rPr>
                <w:rFonts w:ascii="Times New Roman" w:hAnsi="Times New Roman" w:cs="Times New Roman"/>
                <w:sz w:val="24"/>
                <w:szCs w:val="24"/>
              </w:rPr>
            </w:pPr>
          </w:p>
        </w:tc>
        <w:tc>
          <w:tcPr>
            <w:tcW w:w="9186" w:type="dxa"/>
            <w:gridSpan w:val="19"/>
            <w:tcBorders>
              <w:top w:val="nil"/>
              <w:left w:val="nil"/>
              <w:right w:val="nil"/>
            </w:tcBorders>
            <w:vAlign w:val="bottom"/>
          </w:tcPr>
          <w:p w:rsidR="006D66B7" w:rsidRPr="00BB7030" w:rsidRDefault="006D66B7" w:rsidP="00205B24">
            <w:pPr>
              <w:rPr>
                <w:rFonts w:ascii="Times New Roman" w:hAnsi="Times New Roman" w:cs="Times New Roman"/>
                <w:sz w:val="24"/>
                <w:szCs w:val="24"/>
              </w:rPr>
            </w:pPr>
          </w:p>
        </w:tc>
        <w:tc>
          <w:tcPr>
            <w:tcW w:w="116" w:type="dxa"/>
            <w:tcBorders>
              <w:top w:val="nil"/>
              <w:left w:val="nil"/>
              <w:bottom w:val="nil"/>
            </w:tcBorders>
          </w:tcPr>
          <w:p w:rsidR="006D66B7" w:rsidRDefault="006D66B7" w:rsidP="00205B24">
            <w:pPr>
              <w:rPr>
                <w:sz w:val="24"/>
                <w:szCs w:val="24"/>
              </w:rPr>
            </w:pPr>
          </w:p>
        </w:tc>
      </w:tr>
      <w:tr w:rsidR="006D66B7" w:rsidRPr="00F73408" w:rsidTr="00205B24">
        <w:tc>
          <w:tcPr>
            <w:tcW w:w="560" w:type="dxa"/>
            <w:vMerge/>
          </w:tcPr>
          <w:p w:rsidR="006D66B7" w:rsidRPr="00BB7030" w:rsidRDefault="006D66B7" w:rsidP="00205B24">
            <w:pPr>
              <w:jc w:val="center"/>
              <w:rPr>
                <w:rFonts w:ascii="Times New Roman" w:hAnsi="Times New Roman" w:cs="Times New Roman"/>
                <w:sz w:val="12"/>
                <w:szCs w:val="12"/>
              </w:rPr>
            </w:pPr>
          </w:p>
        </w:tc>
        <w:tc>
          <w:tcPr>
            <w:tcW w:w="119" w:type="dxa"/>
            <w:tcBorders>
              <w:top w:val="nil"/>
              <w:right w:val="nil"/>
            </w:tcBorders>
          </w:tcPr>
          <w:p w:rsidR="006D66B7" w:rsidRPr="00BB7030" w:rsidRDefault="006D66B7" w:rsidP="00205B24">
            <w:pPr>
              <w:rPr>
                <w:rFonts w:ascii="Times New Roman" w:hAnsi="Times New Roman" w:cs="Times New Roman"/>
                <w:sz w:val="12"/>
                <w:szCs w:val="12"/>
              </w:rPr>
            </w:pPr>
          </w:p>
        </w:tc>
        <w:tc>
          <w:tcPr>
            <w:tcW w:w="9186" w:type="dxa"/>
            <w:gridSpan w:val="19"/>
            <w:tcBorders>
              <w:top w:val="nil"/>
              <w:left w:val="nil"/>
              <w:right w:val="nil"/>
            </w:tcBorders>
          </w:tcPr>
          <w:p w:rsidR="006D66B7" w:rsidRPr="00BB7030" w:rsidRDefault="006D66B7" w:rsidP="00205B24">
            <w:pPr>
              <w:rPr>
                <w:rFonts w:ascii="Times New Roman" w:hAnsi="Times New Roman" w:cs="Times New Roman"/>
                <w:sz w:val="12"/>
                <w:szCs w:val="12"/>
              </w:rPr>
            </w:pPr>
          </w:p>
        </w:tc>
        <w:tc>
          <w:tcPr>
            <w:tcW w:w="116" w:type="dxa"/>
            <w:tcBorders>
              <w:top w:val="nil"/>
              <w:left w:val="nil"/>
            </w:tcBorders>
          </w:tcPr>
          <w:p w:rsidR="006D66B7" w:rsidRPr="00F73408" w:rsidRDefault="006D66B7" w:rsidP="00205B24">
            <w:pPr>
              <w:rPr>
                <w:sz w:val="12"/>
                <w:szCs w:val="12"/>
              </w:rPr>
            </w:pPr>
          </w:p>
        </w:tc>
      </w:tr>
      <w:tr w:rsidR="006D66B7" w:rsidRPr="00F8660A" w:rsidTr="00205B24">
        <w:tc>
          <w:tcPr>
            <w:tcW w:w="560" w:type="dxa"/>
            <w:vMerge w:val="restart"/>
          </w:tcPr>
          <w:p w:rsidR="006D66B7" w:rsidRPr="00BB7030" w:rsidRDefault="006D66B7" w:rsidP="00205B24">
            <w:pPr>
              <w:jc w:val="center"/>
              <w:rPr>
                <w:rFonts w:ascii="Times New Roman" w:hAnsi="Times New Roman" w:cs="Times New Roman"/>
                <w:sz w:val="24"/>
                <w:szCs w:val="24"/>
              </w:rPr>
            </w:pPr>
            <w:r w:rsidRPr="00BB7030">
              <w:rPr>
                <w:rFonts w:ascii="Times New Roman" w:hAnsi="Times New Roman" w:cs="Times New Roman"/>
                <w:sz w:val="24"/>
                <w:szCs w:val="24"/>
              </w:rPr>
              <w:t>9</w:t>
            </w:r>
          </w:p>
        </w:tc>
        <w:tc>
          <w:tcPr>
            <w:tcW w:w="4375" w:type="dxa"/>
            <w:gridSpan w:val="6"/>
            <w:vMerge w:val="restart"/>
          </w:tcPr>
          <w:p w:rsidR="006D66B7" w:rsidRPr="00BB7030" w:rsidRDefault="006D66B7" w:rsidP="00205B24">
            <w:pPr>
              <w:ind w:left="113" w:right="113"/>
              <w:rPr>
                <w:rFonts w:ascii="Times New Roman" w:hAnsi="Times New Roman" w:cs="Times New Roman"/>
                <w:sz w:val="24"/>
                <w:szCs w:val="24"/>
              </w:rPr>
            </w:pPr>
            <w:r w:rsidRPr="00BB7030">
              <w:rPr>
                <w:rFonts w:ascii="Times New Roman" w:hAnsi="Times New Roman" w:cs="Times New Roman"/>
                <w:sz w:val="24"/>
                <w:szCs w:val="24"/>
              </w:rPr>
              <w:t>Кадастровые номера земельных участков (при их наличии),</w:t>
            </w:r>
            <w:r w:rsidRPr="00BB7030">
              <w:rPr>
                <w:rFonts w:ascii="Times New Roman" w:hAnsi="Times New Roman" w:cs="Times New Roman"/>
                <w:sz w:val="24"/>
                <w:szCs w:val="24"/>
              </w:rPr>
              <w:br/>
              <w:t>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5046" w:type="dxa"/>
            <w:gridSpan w:val="15"/>
            <w:vAlign w:val="bottom"/>
          </w:tcPr>
          <w:p w:rsidR="006D66B7" w:rsidRPr="00BB7030" w:rsidRDefault="006D66B7" w:rsidP="00205B24">
            <w:pPr>
              <w:ind w:left="57" w:right="57"/>
              <w:rPr>
                <w:rFonts w:ascii="Times New Roman" w:hAnsi="Times New Roman" w:cs="Times New Roman"/>
                <w:sz w:val="24"/>
                <w:szCs w:val="24"/>
              </w:rPr>
            </w:pPr>
          </w:p>
        </w:tc>
      </w:tr>
      <w:tr w:rsidR="006D66B7" w:rsidRPr="00F8660A" w:rsidTr="00205B24">
        <w:tc>
          <w:tcPr>
            <w:tcW w:w="560" w:type="dxa"/>
            <w:vMerge/>
          </w:tcPr>
          <w:p w:rsidR="006D66B7" w:rsidRPr="00BB7030" w:rsidRDefault="006D66B7" w:rsidP="00205B24">
            <w:pPr>
              <w:jc w:val="center"/>
              <w:rPr>
                <w:rFonts w:ascii="Times New Roman" w:hAnsi="Times New Roman" w:cs="Times New Roman"/>
                <w:sz w:val="24"/>
                <w:szCs w:val="24"/>
              </w:rPr>
            </w:pPr>
          </w:p>
        </w:tc>
        <w:tc>
          <w:tcPr>
            <w:tcW w:w="4375" w:type="dxa"/>
            <w:gridSpan w:val="6"/>
            <w:vMerge/>
          </w:tcPr>
          <w:p w:rsidR="006D66B7" w:rsidRPr="00BB7030" w:rsidRDefault="006D66B7" w:rsidP="00205B24">
            <w:pPr>
              <w:jc w:val="center"/>
              <w:rPr>
                <w:rFonts w:ascii="Times New Roman" w:hAnsi="Times New Roman" w:cs="Times New Roman"/>
                <w:sz w:val="24"/>
                <w:szCs w:val="24"/>
              </w:rPr>
            </w:pPr>
          </w:p>
        </w:tc>
        <w:tc>
          <w:tcPr>
            <w:tcW w:w="5046" w:type="dxa"/>
            <w:gridSpan w:val="15"/>
            <w:vAlign w:val="bottom"/>
          </w:tcPr>
          <w:p w:rsidR="006D66B7" w:rsidRPr="00BB7030" w:rsidRDefault="006D66B7" w:rsidP="00205B24">
            <w:pPr>
              <w:ind w:left="57" w:right="57"/>
              <w:rPr>
                <w:rFonts w:ascii="Times New Roman" w:hAnsi="Times New Roman" w:cs="Times New Roman"/>
                <w:sz w:val="24"/>
                <w:szCs w:val="24"/>
              </w:rPr>
            </w:pPr>
          </w:p>
        </w:tc>
      </w:tr>
      <w:tr w:rsidR="006D66B7" w:rsidRPr="00F8660A" w:rsidTr="00205B24">
        <w:tc>
          <w:tcPr>
            <w:tcW w:w="560" w:type="dxa"/>
            <w:vMerge/>
          </w:tcPr>
          <w:p w:rsidR="006D66B7" w:rsidRPr="00BB7030" w:rsidRDefault="006D66B7" w:rsidP="00205B24">
            <w:pPr>
              <w:jc w:val="center"/>
              <w:rPr>
                <w:rFonts w:ascii="Times New Roman" w:hAnsi="Times New Roman" w:cs="Times New Roman"/>
                <w:sz w:val="24"/>
                <w:szCs w:val="24"/>
              </w:rPr>
            </w:pPr>
          </w:p>
        </w:tc>
        <w:tc>
          <w:tcPr>
            <w:tcW w:w="4375" w:type="dxa"/>
            <w:gridSpan w:val="6"/>
            <w:vMerge/>
          </w:tcPr>
          <w:p w:rsidR="006D66B7" w:rsidRPr="00BB7030" w:rsidRDefault="006D66B7" w:rsidP="00205B24">
            <w:pPr>
              <w:jc w:val="center"/>
              <w:rPr>
                <w:rFonts w:ascii="Times New Roman" w:hAnsi="Times New Roman" w:cs="Times New Roman"/>
                <w:sz w:val="24"/>
                <w:szCs w:val="24"/>
              </w:rPr>
            </w:pPr>
          </w:p>
        </w:tc>
        <w:tc>
          <w:tcPr>
            <w:tcW w:w="5046" w:type="dxa"/>
            <w:gridSpan w:val="15"/>
          </w:tcPr>
          <w:p w:rsidR="006D66B7" w:rsidRPr="00BB7030" w:rsidRDefault="006D66B7" w:rsidP="00205B24">
            <w:pPr>
              <w:ind w:left="57" w:right="57"/>
              <w:rPr>
                <w:rFonts w:ascii="Times New Roman" w:hAnsi="Times New Roman" w:cs="Times New Roman"/>
                <w:sz w:val="24"/>
                <w:szCs w:val="24"/>
              </w:rPr>
            </w:pPr>
          </w:p>
        </w:tc>
      </w:tr>
      <w:tr w:rsidR="006D66B7" w:rsidTr="00205B24">
        <w:tc>
          <w:tcPr>
            <w:tcW w:w="560" w:type="dxa"/>
            <w:vMerge w:val="restart"/>
          </w:tcPr>
          <w:p w:rsidR="006D66B7" w:rsidRPr="00BB7030" w:rsidRDefault="006D66B7" w:rsidP="00205B24">
            <w:pPr>
              <w:jc w:val="center"/>
              <w:rPr>
                <w:rFonts w:ascii="Times New Roman" w:hAnsi="Times New Roman" w:cs="Times New Roman"/>
                <w:sz w:val="24"/>
                <w:szCs w:val="24"/>
              </w:rPr>
            </w:pPr>
            <w:r w:rsidRPr="00BB7030">
              <w:rPr>
                <w:rFonts w:ascii="Times New Roman" w:hAnsi="Times New Roman" w:cs="Times New Roman"/>
                <w:sz w:val="24"/>
                <w:szCs w:val="24"/>
              </w:rPr>
              <w:t>10</w:t>
            </w:r>
          </w:p>
        </w:tc>
        <w:tc>
          <w:tcPr>
            <w:tcW w:w="9421" w:type="dxa"/>
            <w:gridSpan w:val="21"/>
            <w:tcBorders>
              <w:bottom w:val="nil"/>
            </w:tcBorders>
          </w:tcPr>
          <w:p w:rsidR="006D66B7" w:rsidRPr="00BB7030" w:rsidRDefault="006D66B7" w:rsidP="00205B24">
            <w:pPr>
              <w:adjustRightInd w:val="0"/>
              <w:rPr>
                <w:rFonts w:ascii="Times New Roman" w:hAnsi="Times New Roman" w:cs="Times New Roman"/>
                <w:sz w:val="2"/>
                <w:szCs w:val="2"/>
              </w:rPr>
            </w:pPr>
            <w:r w:rsidRPr="00BB7030">
              <w:rPr>
                <w:rFonts w:ascii="Times New Roman" w:hAnsi="Times New Roman" w:cs="Times New Roman"/>
                <w:sz w:val="2"/>
                <w:szCs w:val="2"/>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p w:rsidR="006D66B7" w:rsidRPr="00BB7030" w:rsidRDefault="006D66B7" w:rsidP="00205B24">
            <w:pPr>
              <w:ind w:left="113" w:right="113"/>
              <w:rPr>
                <w:rFonts w:ascii="Times New Roman" w:hAnsi="Times New Roman" w:cs="Times New Roman"/>
                <w:sz w:val="24"/>
                <w:szCs w:val="24"/>
              </w:rPr>
            </w:pPr>
            <w:r w:rsidRPr="00BB7030">
              <w:rPr>
                <w:rFonts w:ascii="Times New Roman" w:hAnsi="Times New Roman" w:cs="Times New Roman"/>
                <w:sz w:val="24"/>
                <w:szCs w:val="24"/>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(предоставление правоустанавливающих документов на линейный объект не требуется в случае, если ходатайство об установлении публичного сервитута подано в соответствии со статьей 3.9 Федерального закона от 25 октября </w:t>
            </w:r>
            <w:smartTag w:uri="urn:schemas-microsoft-com:office:smarttags" w:element="metricconverter">
              <w:smartTagPr>
                <w:attr w:name="ProductID" w:val="2001 г"/>
              </w:smartTagPr>
              <w:r w:rsidRPr="00BB7030">
                <w:rPr>
                  <w:rFonts w:ascii="Times New Roman" w:hAnsi="Times New Roman" w:cs="Times New Roman"/>
                  <w:sz w:val="24"/>
                  <w:szCs w:val="24"/>
                </w:rPr>
                <w:t>2001</w:t>
              </w:r>
              <w:r w:rsidRPr="00BB7030">
                <w:rPr>
                  <w:rFonts w:ascii="Times New Roman" w:hAnsi="Times New Roman" w:cs="Times New Roman"/>
                  <w:sz w:val="24"/>
                  <w:szCs w:val="24"/>
                  <w:lang w:val="en-US"/>
                </w:rPr>
                <w:t> </w:t>
              </w:r>
              <w:r w:rsidRPr="00BB7030">
                <w:rPr>
                  <w:rFonts w:ascii="Times New Roman" w:hAnsi="Times New Roman" w:cs="Times New Roman"/>
                  <w:sz w:val="24"/>
                  <w:szCs w:val="24"/>
                </w:rPr>
                <w:t>г</w:t>
              </w:r>
            </w:smartTag>
            <w:r w:rsidRPr="00BB7030">
              <w:rPr>
                <w:rFonts w:ascii="Times New Roman" w:hAnsi="Times New Roman" w:cs="Times New Roman"/>
                <w:sz w:val="24"/>
                <w:szCs w:val="24"/>
              </w:rPr>
              <w:t>.</w:t>
            </w:r>
            <w:r w:rsidRPr="00BB7030">
              <w:rPr>
                <w:rFonts w:ascii="Times New Roman" w:hAnsi="Times New Roman" w:cs="Times New Roman"/>
                <w:sz w:val="24"/>
                <w:szCs w:val="24"/>
              </w:rPr>
              <w:br/>
              <w:t>№ 137-ФЗ «О введении в действие Земельного кодекса Российской Федерации).</w:t>
            </w:r>
          </w:p>
        </w:tc>
      </w:tr>
      <w:tr w:rsidR="006D66B7" w:rsidTr="00205B24">
        <w:tc>
          <w:tcPr>
            <w:tcW w:w="560" w:type="dxa"/>
            <w:vMerge/>
          </w:tcPr>
          <w:p w:rsidR="006D66B7" w:rsidRPr="00BB7030" w:rsidRDefault="006D66B7" w:rsidP="00205B24">
            <w:pPr>
              <w:jc w:val="center"/>
              <w:rPr>
                <w:rFonts w:ascii="Times New Roman" w:hAnsi="Times New Roman" w:cs="Times New Roman"/>
                <w:sz w:val="24"/>
                <w:szCs w:val="24"/>
              </w:rPr>
            </w:pPr>
          </w:p>
        </w:tc>
        <w:tc>
          <w:tcPr>
            <w:tcW w:w="119" w:type="dxa"/>
            <w:tcBorders>
              <w:top w:val="nil"/>
              <w:bottom w:val="nil"/>
              <w:right w:val="nil"/>
            </w:tcBorders>
          </w:tcPr>
          <w:p w:rsidR="006D66B7" w:rsidRPr="00BB7030" w:rsidRDefault="006D66B7" w:rsidP="00205B24">
            <w:pPr>
              <w:jc w:val="center"/>
              <w:rPr>
                <w:rFonts w:ascii="Times New Roman" w:hAnsi="Times New Roman" w:cs="Times New Roman"/>
                <w:sz w:val="24"/>
                <w:szCs w:val="24"/>
              </w:rPr>
            </w:pPr>
          </w:p>
        </w:tc>
        <w:tc>
          <w:tcPr>
            <w:tcW w:w="9186" w:type="dxa"/>
            <w:gridSpan w:val="19"/>
            <w:tcBorders>
              <w:top w:val="nil"/>
              <w:left w:val="nil"/>
              <w:right w:val="nil"/>
            </w:tcBorders>
            <w:vAlign w:val="bottom"/>
          </w:tcPr>
          <w:p w:rsidR="006D66B7" w:rsidRPr="00BB7030" w:rsidRDefault="006D66B7" w:rsidP="00205B24">
            <w:pPr>
              <w:rPr>
                <w:rFonts w:ascii="Times New Roman" w:hAnsi="Times New Roman" w:cs="Times New Roman"/>
                <w:sz w:val="24"/>
                <w:szCs w:val="24"/>
                <w:highlight w:val="yellow"/>
              </w:rPr>
            </w:pPr>
          </w:p>
        </w:tc>
        <w:tc>
          <w:tcPr>
            <w:tcW w:w="116" w:type="dxa"/>
            <w:tcBorders>
              <w:top w:val="nil"/>
              <w:left w:val="nil"/>
              <w:bottom w:val="nil"/>
            </w:tcBorders>
          </w:tcPr>
          <w:p w:rsidR="006D66B7" w:rsidRDefault="006D66B7" w:rsidP="00205B24">
            <w:pPr>
              <w:rPr>
                <w:sz w:val="24"/>
                <w:szCs w:val="24"/>
              </w:rPr>
            </w:pPr>
          </w:p>
        </w:tc>
      </w:tr>
      <w:tr w:rsidR="006D66B7" w:rsidRPr="00F73408" w:rsidTr="00205B24">
        <w:tc>
          <w:tcPr>
            <w:tcW w:w="560" w:type="dxa"/>
            <w:vMerge/>
          </w:tcPr>
          <w:p w:rsidR="006D66B7" w:rsidRPr="00BB7030" w:rsidRDefault="006D66B7" w:rsidP="00205B24">
            <w:pPr>
              <w:jc w:val="center"/>
              <w:rPr>
                <w:rFonts w:ascii="Times New Roman" w:hAnsi="Times New Roman" w:cs="Times New Roman"/>
                <w:sz w:val="12"/>
                <w:szCs w:val="12"/>
              </w:rPr>
            </w:pPr>
          </w:p>
        </w:tc>
        <w:tc>
          <w:tcPr>
            <w:tcW w:w="119" w:type="dxa"/>
            <w:tcBorders>
              <w:top w:val="nil"/>
              <w:right w:val="nil"/>
            </w:tcBorders>
          </w:tcPr>
          <w:p w:rsidR="006D66B7" w:rsidRPr="00BB7030" w:rsidRDefault="006D66B7" w:rsidP="00205B24">
            <w:pPr>
              <w:rPr>
                <w:rFonts w:ascii="Times New Roman" w:hAnsi="Times New Roman" w:cs="Times New Roman"/>
                <w:sz w:val="12"/>
                <w:szCs w:val="12"/>
              </w:rPr>
            </w:pPr>
          </w:p>
        </w:tc>
        <w:tc>
          <w:tcPr>
            <w:tcW w:w="9186" w:type="dxa"/>
            <w:gridSpan w:val="19"/>
            <w:tcBorders>
              <w:top w:val="nil"/>
              <w:left w:val="nil"/>
              <w:right w:val="nil"/>
            </w:tcBorders>
          </w:tcPr>
          <w:p w:rsidR="006D66B7" w:rsidRPr="00BB7030" w:rsidRDefault="006D66B7" w:rsidP="00205B24">
            <w:pPr>
              <w:rPr>
                <w:rFonts w:ascii="Times New Roman" w:hAnsi="Times New Roman" w:cs="Times New Roman"/>
                <w:sz w:val="12"/>
                <w:szCs w:val="12"/>
                <w:highlight w:val="yellow"/>
              </w:rPr>
            </w:pPr>
          </w:p>
        </w:tc>
        <w:tc>
          <w:tcPr>
            <w:tcW w:w="116" w:type="dxa"/>
            <w:tcBorders>
              <w:top w:val="nil"/>
              <w:left w:val="nil"/>
            </w:tcBorders>
          </w:tcPr>
          <w:p w:rsidR="006D66B7" w:rsidRPr="00F73408" w:rsidRDefault="006D66B7" w:rsidP="00205B24">
            <w:pPr>
              <w:rPr>
                <w:sz w:val="12"/>
                <w:szCs w:val="12"/>
              </w:rPr>
            </w:pPr>
          </w:p>
        </w:tc>
      </w:tr>
      <w:tr w:rsidR="006D66B7" w:rsidTr="00205B24">
        <w:tc>
          <w:tcPr>
            <w:tcW w:w="560" w:type="dxa"/>
            <w:vMerge w:val="restart"/>
          </w:tcPr>
          <w:p w:rsidR="006D66B7" w:rsidRPr="00BB7030" w:rsidRDefault="006D66B7" w:rsidP="00205B24">
            <w:pPr>
              <w:jc w:val="center"/>
              <w:rPr>
                <w:rFonts w:ascii="Times New Roman" w:hAnsi="Times New Roman" w:cs="Times New Roman"/>
                <w:sz w:val="24"/>
                <w:szCs w:val="24"/>
              </w:rPr>
            </w:pPr>
            <w:r w:rsidRPr="00BB7030">
              <w:rPr>
                <w:rFonts w:ascii="Times New Roman" w:hAnsi="Times New Roman" w:cs="Times New Roman"/>
                <w:sz w:val="24"/>
                <w:szCs w:val="24"/>
              </w:rPr>
              <w:t>11</w:t>
            </w:r>
          </w:p>
        </w:tc>
        <w:tc>
          <w:tcPr>
            <w:tcW w:w="9421" w:type="dxa"/>
            <w:gridSpan w:val="21"/>
          </w:tcPr>
          <w:p w:rsidR="006D66B7" w:rsidRPr="00BB7030" w:rsidRDefault="006D66B7" w:rsidP="00205B24">
            <w:pPr>
              <w:ind w:left="113" w:right="113"/>
              <w:rPr>
                <w:rFonts w:ascii="Times New Roman" w:hAnsi="Times New Roman" w:cs="Times New Roman"/>
                <w:sz w:val="24"/>
                <w:szCs w:val="24"/>
              </w:rPr>
            </w:pPr>
            <w:r w:rsidRPr="00BB7030">
              <w:rPr>
                <w:rFonts w:ascii="Times New Roman" w:hAnsi="Times New Roman" w:cs="Times New Roman"/>
                <w:sz w:val="24"/>
                <w:szCs w:val="24"/>
              </w:rPr>
              <w:t>Сведения о способах представления результатов рассмотрения ходатайства:</w:t>
            </w:r>
          </w:p>
        </w:tc>
      </w:tr>
      <w:tr w:rsidR="006D66B7" w:rsidTr="00205B24">
        <w:trPr>
          <w:trHeight w:val="420"/>
        </w:trPr>
        <w:tc>
          <w:tcPr>
            <w:tcW w:w="560" w:type="dxa"/>
            <w:vMerge/>
          </w:tcPr>
          <w:p w:rsidR="006D66B7" w:rsidRPr="00BB7030" w:rsidRDefault="006D66B7" w:rsidP="00205B24">
            <w:pPr>
              <w:jc w:val="center"/>
              <w:rPr>
                <w:rFonts w:ascii="Times New Roman" w:hAnsi="Times New Roman" w:cs="Times New Roman"/>
                <w:sz w:val="24"/>
                <w:szCs w:val="24"/>
              </w:rPr>
            </w:pPr>
          </w:p>
        </w:tc>
        <w:tc>
          <w:tcPr>
            <w:tcW w:w="5535" w:type="dxa"/>
            <w:gridSpan w:val="8"/>
            <w:vMerge w:val="restart"/>
          </w:tcPr>
          <w:p w:rsidR="006D66B7" w:rsidRPr="00BB7030" w:rsidRDefault="006D66B7" w:rsidP="00205B24">
            <w:pPr>
              <w:ind w:left="113" w:right="113"/>
              <w:rPr>
                <w:rFonts w:ascii="Times New Roman" w:hAnsi="Times New Roman" w:cs="Times New Roman"/>
                <w:sz w:val="24"/>
                <w:szCs w:val="24"/>
              </w:rPr>
            </w:pPr>
            <w:r w:rsidRPr="00BB7030">
              <w:rPr>
                <w:rFonts w:ascii="Times New Roman" w:hAnsi="Times New Roman" w:cs="Times New Roman"/>
                <w:sz w:val="24"/>
                <w:szCs w:val="24"/>
              </w:rPr>
              <w:t>в виде электронного документа, который направляется уполномоченным органом заявителю посредством электронной почты</w:t>
            </w:r>
          </w:p>
        </w:tc>
        <w:tc>
          <w:tcPr>
            <w:tcW w:w="1051" w:type="dxa"/>
            <w:gridSpan w:val="4"/>
            <w:tcBorders>
              <w:bottom w:val="nil"/>
              <w:right w:val="nil"/>
            </w:tcBorders>
          </w:tcPr>
          <w:p w:rsidR="006D66B7" w:rsidRPr="00BB7030" w:rsidRDefault="006D66B7" w:rsidP="00205B24">
            <w:pPr>
              <w:rPr>
                <w:rFonts w:ascii="Times New Roman" w:hAnsi="Times New Roman" w:cs="Times New Roman"/>
                <w:sz w:val="24"/>
                <w:szCs w:val="24"/>
              </w:rPr>
            </w:pPr>
          </w:p>
        </w:tc>
        <w:tc>
          <w:tcPr>
            <w:tcW w:w="1659" w:type="dxa"/>
            <w:gridSpan w:val="5"/>
            <w:tcBorders>
              <w:left w:val="nil"/>
              <w:right w:val="nil"/>
            </w:tcBorders>
            <w:vAlign w:val="bottom"/>
          </w:tcPr>
          <w:p w:rsidR="006D66B7" w:rsidRDefault="006D66B7" w:rsidP="00205B24">
            <w:pPr>
              <w:jc w:val="center"/>
              <w:rPr>
                <w:sz w:val="24"/>
                <w:szCs w:val="24"/>
              </w:rPr>
            </w:pPr>
          </w:p>
        </w:tc>
        <w:tc>
          <w:tcPr>
            <w:tcW w:w="1176" w:type="dxa"/>
            <w:gridSpan w:val="4"/>
            <w:tcBorders>
              <w:left w:val="nil"/>
              <w:bottom w:val="nil"/>
            </w:tcBorders>
          </w:tcPr>
          <w:p w:rsidR="006D66B7" w:rsidRDefault="006D66B7" w:rsidP="00205B24">
            <w:pPr>
              <w:rPr>
                <w:sz w:val="24"/>
                <w:szCs w:val="24"/>
              </w:rPr>
            </w:pPr>
          </w:p>
        </w:tc>
      </w:tr>
      <w:tr w:rsidR="006D66B7" w:rsidRPr="004B4320" w:rsidTr="00205B24">
        <w:tc>
          <w:tcPr>
            <w:tcW w:w="560" w:type="dxa"/>
            <w:vMerge/>
          </w:tcPr>
          <w:p w:rsidR="006D66B7" w:rsidRPr="00BB7030" w:rsidRDefault="006D66B7" w:rsidP="00205B24">
            <w:pPr>
              <w:jc w:val="center"/>
              <w:rPr>
                <w:rFonts w:ascii="Times New Roman" w:hAnsi="Times New Roman" w:cs="Times New Roman"/>
              </w:rPr>
            </w:pPr>
          </w:p>
        </w:tc>
        <w:tc>
          <w:tcPr>
            <w:tcW w:w="5535" w:type="dxa"/>
            <w:gridSpan w:val="8"/>
            <w:vMerge/>
          </w:tcPr>
          <w:p w:rsidR="006D66B7" w:rsidRPr="00BB7030" w:rsidRDefault="006D66B7" w:rsidP="00205B24">
            <w:pPr>
              <w:jc w:val="center"/>
              <w:rPr>
                <w:rFonts w:ascii="Times New Roman" w:hAnsi="Times New Roman" w:cs="Times New Roman"/>
              </w:rPr>
            </w:pPr>
          </w:p>
        </w:tc>
        <w:tc>
          <w:tcPr>
            <w:tcW w:w="1051" w:type="dxa"/>
            <w:gridSpan w:val="4"/>
            <w:tcBorders>
              <w:top w:val="nil"/>
              <w:right w:val="nil"/>
            </w:tcBorders>
          </w:tcPr>
          <w:p w:rsidR="006D66B7" w:rsidRPr="00BB7030" w:rsidRDefault="006D66B7" w:rsidP="00205B24">
            <w:pPr>
              <w:rPr>
                <w:rFonts w:ascii="Times New Roman" w:hAnsi="Times New Roman" w:cs="Times New Roman"/>
              </w:rPr>
            </w:pPr>
          </w:p>
        </w:tc>
        <w:tc>
          <w:tcPr>
            <w:tcW w:w="1659" w:type="dxa"/>
            <w:gridSpan w:val="5"/>
            <w:tcBorders>
              <w:left w:val="nil"/>
              <w:right w:val="nil"/>
            </w:tcBorders>
          </w:tcPr>
          <w:p w:rsidR="006D66B7" w:rsidRPr="004B4320" w:rsidRDefault="006D66B7" w:rsidP="00205B24">
            <w:pPr>
              <w:jc w:val="center"/>
            </w:pPr>
            <w:r w:rsidRPr="004B4320">
              <w:t>(да/нет)</w:t>
            </w:r>
          </w:p>
        </w:tc>
        <w:tc>
          <w:tcPr>
            <w:tcW w:w="1176" w:type="dxa"/>
            <w:gridSpan w:val="4"/>
            <w:tcBorders>
              <w:top w:val="nil"/>
              <w:left w:val="nil"/>
            </w:tcBorders>
          </w:tcPr>
          <w:p w:rsidR="006D66B7" w:rsidRPr="004B4320" w:rsidRDefault="006D66B7" w:rsidP="00205B24"/>
        </w:tc>
      </w:tr>
      <w:tr w:rsidR="006D66B7" w:rsidTr="00205B24">
        <w:trPr>
          <w:trHeight w:val="420"/>
        </w:trPr>
        <w:tc>
          <w:tcPr>
            <w:tcW w:w="560" w:type="dxa"/>
            <w:vMerge/>
          </w:tcPr>
          <w:p w:rsidR="006D66B7" w:rsidRPr="00BB7030" w:rsidRDefault="006D66B7" w:rsidP="00205B24">
            <w:pPr>
              <w:jc w:val="center"/>
              <w:rPr>
                <w:rFonts w:ascii="Times New Roman" w:hAnsi="Times New Roman" w:cs="Times New Roman"/>
                <w:sz w:val="24"/>
                <w:szCs w:val="24"/>
              </w:rPr>
            </w:pPr>
          </w:p>
        </w:tc>
        <w:tc>
          <w:tcPr>
            <w:tcW w:w="5535" w:type="dxa"/>
            <w:gridSpan w:val="8"/>
            <w:vMerge w:val="restart"/>
          </w:tcPr>
          <w:p w:rsidR="006D66B7" w:rsidRPr="00BB7030" w:rsidRDefault="006D66B7" w:rsidP="00205B24">
            <w:pPr>
              <w:ind w:left="113" w:right="113"/>
              <w:rPr>
                <w:rFonts w:ascii="Times New Roman" w:hAnsi="Times New Roman" w:cs="Times New Roman"/>
                <w:sz w:val="24"/>
                <w:szCs w:val="24"/>
              </w:rPr>
            </w:pPr>
            <w:r w:rsidRPr="00BB7030">
              <w:rPr>
                <w:rFonts w:ascii="Times New Roman" w:hAnsi="Times New Roman" w:cs="Times New Roman"/>
                <w:sz w:val="24"/>
                <w:szCs w:val="24"/>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1051" w:type="dxa"/>
            <w:gridSpan w:val="4"/>
            <w:tcBorders>
              <w:bottom w:val="nil"/>
              <w:right w:val="nil"/>
            </w:tcBorders>
          </w:tcPr>
          <w:p w:rsidR="006D66B7" w:rsidRPr="00BB7030" w:rsidRDefault="006D66B7" w:rsidP="00205B24">
            <w:pPr>
              <w:rPr>
                <w:rFonts w:ascii="Times New Roman" w:hAnsi="Times New Roman" w:cs="Times New Roman"/>
                <w:sz w:val="24"/>
                <w:szCs w:val="24"/>
              </w:rPr>
            </w:pPr>
          </w:p>
        </w:tc>
        <w:tc>
          <w:tcPr>
            <w:tcW w:w="1659" w:type="dxa"/>
            <w:gridSpan w:val="5"/>
            <w:tcBorders>
              <w:left w:val="nil"/>
              <w:right w:val="nil"/>
            </w:tcBorders>
            <w:vAlign w:val="bottom"/>
          </w:tcPr>
          <w:p w:rsidR="006D66B7" w:rsidRDefault="006D66B7" w:rsidP="00205B24">
            <w:pPr>
              <w:jc w:val="center"/>
              <w:rPr>
                <w:sz w:val="24"/>
                <w:szCs w:val="24"/>
              </w:rPr>
            </w:pPr>
          </w:p>
        </w:tc>
        <w:tc>
          <w:tcPr>
            <w:tcW w:w="1176" w:type="dxa"/>
            <w:gridSpan w:val="4"/>
            <w:tcBorders>
              <w:left w:val="nil"/>
              <w:bottom w:val="nil"/>
            </w:tcBorders>
          </w:tcPr>
          <w:p w:rsidR="006D66B7" w:rsidRDefault="006D66B7" w:rsidP="00205B24">
            <w:pPr>
              <w:rPr>
                <w:sz w:val="24"/>
                <w:szCs w:val="24"/>
              </w:rPr>
            </w:pPr>
          </w:p>
        </w:tc>
      </w:tr>
      <w:tr w:rsidR="006D66B7" w:rsidRPr="004B4320" w:rsidTr="00205B24">
        <w:tc>
          <w:tcPr>
            <w:tcW w:w="560" w:type="dxa"/>
            <w:vMerge/>
          </w:tcPr>
          <w:p w:rsidR="006D66B7" w:rsidRPr="00BB7030" w:rsidRDefault="006D66B7" w:rsidP="00205B24">
            <w:pPr>
              <w:jc w:val="center"/>
              <w:rPr>
                <w:rFonts w:ascii="Times New Roman" w:hAnsi="Times New Roman" w:cs="Times New Roman"/>
              </w:rPr>
            </w:pPr>
          </w:p>
        </w:tc>
        <w:tc>
          <w:tcPr>
            <w:tcW w:w="5535" w:type="dxa"/>
            <w:gridSpan w:val="8"/>
            <w:vMerge/>
          </w:tcPr>
          <w:p w:rsidR="006D66B7" w:rsidRPr="00BB7030" w:rsidRDefault="006D66B7" w:rsidP="00205B24">
            <w:pPr>
              <w:jc w:val="center"/>
              <w:rPr>
                <w:rFonts w:ascii="Times New Roman" w:hAnsi="Times New Roman" w:cs="Times New Roman"/>
              </w:rPr>
            </w:pPr>
          </w:p>
        </w:tc>
        <w:tc>
          <w:tcPr>
            <w:tcW w:w="1051" w:type="dxa"/>
            <w:gridSpan w:val="4"/>
            <w:tcBorders>
              <w:top w:val="nil"/>
              <w:right w:val="nil"/>
            </w:tcBorders>
          </w:tcPr>
          <w:p w:rsidR="006D66B7" w:rsidRPr="00BB7030" w:rsidRDefault="006D66B7" w:rsidP="00205B24">
            <w:pPr>
              <w:rPr>
                <w:rFonts w:ascii="Times New Roman" w:hAnsi="Times New Roman" w:cs="Times New Roman"/>
              </w:rPr>
            </w:pPr>
          </w:p>
        </w:tc>
        <w:tc>
          <w:tcPr>
            <w:tcW w:w="1659" w:type="dxa"/>
            <w:gridSpan w:val="5"/>
            <w:tcBorders>
              <w:left w:val="nil"/>
              <w:right w:val="nil"/>
            </w:tcBorders>
          </w:tcPr>
          <w:p w:rsidR="006D66B7" w:rsidRPr="004B4320" w:rsidRDefault="006D66B7" w:rsidP="00205B24">
            <w:pPr>
              <w:jc w:val="center"/>
            </w:pPr>
            <w:r w:rsidRPr="004B4320">
              <w:t>(да/нет)</w:t>
            </w:r>
          </w:p>
        </w:tc>
        <w:tc>
          <w:tcPr>
            <w:tcW w:w="1176" w:type="dxa"/>
            <w:gridSpan w:val="4"/>
            <w:tcBorders>
              <w:top w:val="nil"/>
              <w:left w:val="nil"/>
            </w:tcBorders>
          </w:tcPr>
          <w:p w:rsidR="006D66B7" w:rsidRPr="004B4320" w:rsidRDefault="006D66B7" w:rsidP="00205B24"/>
        </w:tc>
      </w:tr>
      <w:tr w:rsidR="006D66B7" w:rsidTr="00205B24">
        <w:tc>
          <w:tcPr>
            <w:tcW w:w="560" w:type="dxa"/>
            <w:vMerge w:val="restart"/>
          </w:tcPr>
          <w:p w:rsidR="006D66B7" w:rsidRPr="00BB7030" w:rsidRDefault="006D66B7" w:rsidP="00205B24">
            <w:pPr>
              <w:keepNext/>
              <w:jc w:val="center"/>
              <w:rPr>
                <w:rFonts w:ascii="Times New Roman" w:hAnsi="Times New Roman" w:cs="Times New Roman"/>
                <w:sz w:val="24"/>
                <w:szCs w:val="24"/>
              </w:rPr>
            </w:pPr>
            <w:r w:rsidRPr="00BB7030">
              <w:rPr>
                <w:rFonts w:ascii="Times New Roman" w:hAnsi="Times New Roman" w:cs="Times New Roman"/>
                <w:sz w:val="24"/>
                <w:szCs w:val="24"/>
              </w:rPr>
              <w:lastRenderedPageBreak/>
              <w:t>12</w:t>
            </w:r>
          </w:p>
        </w:tc>
        <w:tc>
          <w:tcPr>
            <w:tcW w:w="119" w:type="dxa"/>
            <w:tcBorders>
              <w:bottom w:val="nil"/>
              <w:right w:val="nil"/>
            </w:tcBorders>
          </w:tcPr>
          <w:p w:rsidR="006D66B7" w:rsidRPr="00BB7030" w:rsidRDefault="006D66B7" w:rsidP="00205B24">
            <w:pPr>
              <w:keepNext/>
              <w:jc w:val="center"/>
              <w:rPr>
                <w:rFonts w:ascii="Times New Roman" w:hAnsi="Times New Roman" w:cs="Times New Roman"/>
                <w:sz w:val="24"/>
                <w:szCs w:val="24"/>
              </w:rPr>
            </w:pPr>
          </w:p>
        </w:tc>
        <w:tc>
          <w:tcPr>
            <w:tcW w:w="9186" w:type="dxa"/>
            <w:gridSpan w:val="19"/>
            <w:tcBorders>
              <w:left w:val="nil"/>
              <w:bottom w:val="nil"/>
              <w:right w:val="nil"/>
            </w:tcBorders>
          </w:tcPr>
          <w:p w:rsidR="006D66B7" w:rsidRPr="00BB7030" w:rsidRDefault="006D66B7" w:rsidP="00205B24">
            <w:pPr>
              <w:keepNext/>
              <w:rPr>
                <w:rFonts w:ascii="Times New Roman" w:hAnsi="Times New Roman" w:cs="Times New Roman"/>
                <w:sz w:val="24"/>
                <w:szCs w:val="24"/>
              </w:rPr>
            </w:pPr>
            <w:r w:rsidRPr="00BB7030">
              <w:rPr>
                <w:rFonts w:ascii="Times New Roman" w:hAnsi="Times New Roman" w:cs="Times New Roman"/>
                <w:sz w:val="24"/>
                <w:szCs w:val="24"/>
              </w:rPr>
              <w:t>Документы, прилагаемые к ходатайству:</w:t>
            </w:r>
          </w:p>
        </w:tc>
        <w:tc>
          <w:tcPr>
            <w:tcW w:w="116" w:type="dxa"/>
            <w:tcBorders>
              <w:left w:val="nil"/>
              <w:bottom w:val="nil"/>
            </w:tcBorders>
          </w:tcPr>
          <w:p w:rsidR="006D66B7" w:rsidRDefault="006D66B7" w:rsidP="00205B24">
            <w:pPr>
              <w:keepNext/>
              <w:rPr>
                <w:sz w:val="24"/>
                <w:szCs w:val="24"/>
              </w:rPr>
            </w:pPr>
          </w:p>
        </w:tc>
      </w:tr>
      <w:tr w:rsidR="006D66B7" w:rsidTr="00205B24">
        <w:tc>
          <w:tcPr>
            <w:tcW w:w="560" w:type="dxa"/>
            <w:vMerge/>
          </w:tcPr>
          <w:p w:rsidR="006D66B7" w:rsidRPr="00BB7030" w:rsidRDefault="006D66B7" w:rsidP="00205B24">
            <w:pPr>
              <w:jc w:val="center"/>
              <w:rPr>
                <w:rFonts w:ascii="Times New Roman" w:hAnsi="Times New Roman" w:cs="Times New Roman"/>
                <w:sz w:val="24"/>
                <w:szCs w:val="24"/>
              </w:rPr>
            </w:pPr>
          </w:p>
        </w:tc>
        <w:tc>
          <w:tcPr>
            <w:tcW w:w="119" w:type="dxa"/>
            <w:tcBorders>
              <w:top w:val="nil"/>
              <w:bottom w:val="nil"/>
              <w:right w:val="nil"/>
            </w:tcBorders>
          </w:tcPr>
          <w:p w:rsidR="006D66B7" w:rsidRPr="00BB7030" w:rsidRDefault="006D66B7" w:rsidP="00205B24">
            <w:pPr>
              <w:jc w:val="center"/>
              <w:rPr>
                <w:rFonts w:ascii="Times New Roman" w:hAnsi="Times New Roman" w:cs="Times New Roman"/>
                <w:sz w:val="24"/>
                <w:szCs w:val="24"/>
              </w:rPr>
            </w:pPr>
          </w:p>
        </w:tc>
        <w:tc>
          <w:tcPr>
            <w:tcW w:w="9186" w:type="dxa"/>
            <w:gridSpan w:val="19"/>
            <w:tcBorders>
              <w:top w:val="nil"/>
              <w:left w:val="nil"/>
              <w:right w:val="nil"/>
            </w:tcBorders>
            <w:vAlign w:val="bottom"/>
          </w:tcPr>
          <w:p w:rsidR="006D66B7" w:rsidRPr="00BB7030" w:rsidRDefault="006D66B7" w:rsidP="00205B24">
            <w:pPr>
              <w:rPr>
                <w:rFonts w:ascii="Times New Roman" w:hAnsi="Times New Roman" w:cs="Times New Roman"/>
                <w:sz w:val="24"/>
                <w:szCs w:val="24"/>
              </w:rPr>
            </w:pPr>
          </w:p>
        </w:tc>
        <w:tc>
          <w:tcPr>
            <w:tcW w:w="116" w:type="dxa"/>
            <w:tcBorders>
              <w:top w:val="nil"/>
              <w:left w:val="nil"/>
              <w:bottom w:val="nil"/>
            </w:tcBorders>
          </w:tcPr>
          <w:p w:rsidR="006D66B7" w:rsidRDefault="006D66B7" w:rsidP="00205B24">
            <w:pPr>
              <w:rPr>
                <w:sz w:val="24"/>
                <w:szCs w:val="24"/>
              </w:rPr>
            </w:pPr>
          </w:p>
        </w:tc>
      </w:tr>
      <w:tr w:rsidR="006D66B7" w:rsidRPr="00F73408" w:rsidTr="00205B24">
        <w:tc>
          <w:tcPr>
            <w:tcW w:w="560" w:type="dxa"/>
            <w:vMerge/>
          </w:tcPr>
          <w:p w:rsidR="006D66B7" w:rsidRPr="00BB7030" w:rsidRDefault="006D66B7" w:rsidP="00205B24">
            <w:pPr>
              <w:jc w:val="center"/>
              <w:rPr>
                <w:rFonts w:ascii="Times New Roman" w:hAnsi="Times New Roman" w:cs="Times New Roman"/>
                <w:sz w:val="12"/>
                <w:szCs w:val="12"/>
              </w:rPr>
            </w:pPr>
          </w:p>
        </w:tc>
        <w:tc>
          <w:tcPr>
            <w:tcW w:w="119" w:type="dxa"/>
            <w:tcBorders>
              <w:top w:val="nil"/>
              <w:right w:val="nil"/>
            </w:tcBorders>
          </w:tcPr>
          <w:p w:rsidR="006D66B7" w:rsidRPr="00BB7030" w:rsidRDefault="006D66B7" w:rsidP="00205B24">
            <w:pPr>
              <w:rPr>
                <w:rFonts w:ascii="Times New Roman" w:hAnsi="Times New Roman" w:cs="Times New Roman"/>
                <w:sz w:val="12"/>
                <w:szCs w:val="12"/>
              </w:rPr>
            </w:pPr>
          </w:p>
        </w:tc>
        <w:tc>
          <w:tcPr>
            <w:tcW w:w="9186" w:type="dxa"/>
            <w:gridSpan w:val="19"/>
            <w:tcBorders>
              <w:left w:val="nil"/>
              <w:right w:val="nil"/>
            </w:tcBorders>
          </w:tcPr>
          <w:p w:rsidR="006D66B7" w:rsidRPr="00BB7030" w:rsidRDefault="006D66B7" w:rsidP="00205B24">
            <w:pPr>
              <w:rPr>
                <w:rFonts w:ascii="Times New Roman" w:hAnsi="Times New Roman" w:cs="Times New Roman"/>
                <w:sz w:val="12"/>
                <w:szCs w:val="12"/>
              </w:rPr>
            </w:pPr>
          </w:p>
        </w:tc>
        <w:tc>
          <w:tcPr>
            <w:tcW w:w="116" w:type="dxa"/>
            <w:tcBorders>
              <w:top w:val="nil"/>
              <w:left w:val="nil"/>
            </w:tcBorders>
          </w:tcPr>
          <w:p w:rsidR="006D66B7" w:rsidRPr="00F73408" w:rsidRDefault="006D66B7" w:rsidP="00205B24">
            <w:pPr>
              <w:rPr>
                <w:sz w:val="12"/>
                <w:szCs w:val="12"/>
              </w:rPr>
            </w:pPr>
          </w:p>
        </w:tc>
      </w:tr>
      <w:tr w:rsidR="006D66B7" w:rsidTr="00205B24">
        <w:tc>
          <w:tcPr>
            <w:tcW w:w="560" w:type="dxa"/>
          </w:tcPr>
          <w:p w:rsidR="006D66B7" w:rsidRPr="00BB7030" w:rsidRDefault="006D66B7" w:rsidP="00205B24">
            <w:pPr>
              <w:keepNext/>
              <w:jc w:val="center"/>
              <w:rPr>
                <w:rFonts w:ascii="Times New Roman" w:hAnsi="Times New Roman" w:cs="Times New Roman"/>
                <w:sz w:val="24"/>
                <w:szCs w:val="24"/>
              </w:rPr>
            </w:pPr>
            <w:r w:rsidRPr="00BB7030">
              <w:rPr>
                <w:rFonts w:ascii="Times New Roman" w:hAnsi="Times New Roman" w:cs="Times New Roman"/>
                <w:sz w:val="24"/>
                <w:szCs w:val="24"/>
              </w:rPr>
              <w:t>13</w:t>
            </w:r>
          </w:p>
        </w:tc>
        <w:tc>
          <w:tcPr>
            <w:tcW w:w="9421" w:type="dxa"/>
            <w:gridSpan w:val="21"/>
          </w:tcPr>
          <w:p w:rsidR="006D66B7" w:rsidRPr="00BB7030" w:rsidRDefault="006D66B7" w:rsidP="00205B24">
            <w:pPr>
              <w:keepNext/>
              <w:ind w:left="113" w:right="113"/>
              <w:rPr>
                <w:rFonts w:ascii="Times New Roman" w:hAnsi="Times New Roman" w:cs="Times New Roman"/>
                <w:sz w:val="24"/>
                <w:szCs w:val="24"/>
              </w:rPr>
            </w:pPr>
            <w:r w:rsidRPr="00BB7030">
              <w:rPr>
                <w:rFonts w:ascii="Times New Roman" w:hAnsi="Times New Roman" w:cs="Times New Roman"/>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w:t>
            </w:r>
            <w:r w:rsidRPr="00BB7030">
              <w:rPr>
                <w:rFonts w:ascii="Times New Roman" w:hAnsi="Times New Roman" w:cs="Times New Roman"/>
                <w:sz w:val="24"/>
                <w:szCs w:val="24"/>
              </w:rPr>
              <w:br/>
              <w:t>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6D66B7" w:rsidTr="00205B24">
        <w:tc>
          <w:tcPr>
            <w:tcW w:w="560" w:type="dxa"/>
          </w:tcPr>
          <w:p w:rsidR="006D66B7" w:rsidRPr="00BB7030" w:rsidRDefault="006D66B7" w:rsidP="00205B24">
            <w:pPr>
              <w:jc w:val="center"/>
              <w:rPr>
                <w:rFonts w:ascii="Times New Roman" w:hAnsi="Times New Roman" w:cs="Times New Roman"/>
                <w:sz w:val="24"/>
                <w:szCs w:val="24"/>
              </w:rPr>
            </w:pPr>
            <w:r w:rsidRPr="00BB7030">
              <w:rPr>
                <w:rFonts w:ascii="Times New Roman" w:hAnsi="Times New Roman" w:cs="Times New Roman"/>
                <w:sz w:val="24"/>
                <w:szCs w:val="24"/>
              </w:rPr>
              <w:t>14</w:t>
            </w:r>
          </w:p>
        </w:tc>
        <w:tc>
          <w:tcPr>
            <w:tcW w:w="9421" w:type="dxa"/>
            <w:gridSpan w:val="21"/>
          </w:tcPr>
          <w:p w:rsidR="006D66B7" w:rsidRPr="00BB7030" w:rsidRDefault="006D66B7" w:rsidP="00205B24">
            <w:pPr>
              <w:ind w:left="113" w:right="113"/>
              <w:rPr>
                <w:rFonts w:ascii="Times New Roman" w:hAnsi="Times New Roman" w:cs="Times New Roman"/>
                <w:sz w:val="24"/>
                <w:szCs w:val="24"/>
              </w:rPr>
            </w:pPr>
            <w:r w:rsidRPr="00BB7030">
              <w:rPr>
                <w:rFonts w:ascii="Times New Roman" w:hAnsi="Times New Roman" w:cs="Times New Roman"/>
                <w:sz w:val="24"/>
                <w:szCs w:val="24"/>
              </w:rPr>
              <w:t>Подтверждаю, что сведения, указанные в настоящем ходатайстве, на дату представлен</w:t>
            </w:r>
            <w:bookmarkStart w:id="0" w:name="_GoBack"/>
            <w:bookmarkEnd w:id="0"/>
            <w:r w:rsidRPr="00BB7030">
              <w:rPr>
                <w:rFonts w:ascii="Times New Roman" w:hAnsi="Times New Roman" w:cs="Times New Roman"/>
                <w:sz w:val="24"/>
                <w:szCs w:val="24"/>
              </w:rPr>
              <w:t>ия ходатайства достоверны; документы (копии документов)</w:t>
            </w:r>
            <w:r w:rsidRPr="00BB7030">
              <w:rPr>
                <w:rFonts w:ascii="Times New Roman" w:hAnsi="Times New Roman" w:cs="Times New Roman"/>
                <w:sz w:val="24"/>
                <w:szCs w:val="24"/>
              </w:rPr>
              <w:br/>
              <w:t>и содержащиеся в них сведения соответствуют требованиям, установленным статьей 39.41 Земельного кодекса Российской Федерации</w:t>
            </w:r>
          </w:p>
        </w:tc>
      </w:tr>
      <w:tr w:rsidR="006D66B7" w:rsidTr="00205B24">
        <w:tc>
          <w:tcPr>
            <w:tcW w:w="560" w:type="dxa"/>
          </w:tcPr>
          <w:p w:rsidR="006D66B7" w:rsidRPr="00BB7030" w:rsidRDefault="006D66B7" w:rsidP="00205B24">
            <w:pPr>
              <w:jc w:val="center"/>
              <w:rPr>
                <w:rFonts w:ascii="Times New Roman" w:hAnsi="Times New Roman" w:cs="Times New Roman"/>
                <w:sz w:val="24"/>
                <w:szCs w:val="24"/>
              </w:rPr>
            </w:pPr>
            <w:r w:rsidRPr="00BB7030">
              <w:rPr>
                <w:rFonts w:ascii="Times New Roman" w:hAnsi="Times New Roman" w:cs="Times New Roman"/>
                <w:sz w:val="24"/>
                <w:szCs w:val="24"/>
              </w:rPr>
              <w:t>15</w:t>
            </w:r>
          </w:p>
        </w:tc>
        <w:tc>
          <w:tcPr>
            <w:tcW w:w="5676" w:type="dxa"/>
            <w:gridSpan w:val="10"/>
          </w:tcPr>
          <w:p w:rsidR="006D66B7" w:rsidRPr="00BB7030" w:rsidRDefault="006D66B7" w:rsidP="00205B24">
            <w:pPr>
              <w:ind w:left="113"/>
              <w:rPr>
                <w:rFonts w:ascii="Times New Roman" w:hAnsi="Times New Roman" w:cs="Times New Roman"/>
                <w:sz w:val="24"/>
                <w:szCs w:val="24"/>
              </w:rPr>
            </w:pPr>
            <w:r w:rsidRPr="00BB7030">
              <w:rPr>
                <w:rFonts w:ascii="Times New Roman" w:hAnsi="Times New Roman" w:cs="Times New Roman"/>
                <w:sz w:val="24"/>
                <w:szCs w:val="24"/>
              </w:rPr>
              <w:t>Подпись:</w:t>
            </w:r>
          </w:p>
        </w:tc>
        <w:tc>
          <w:tcPr>
            <w:tcW w:w="3745" w:type="dxa"/>
            <w:gridSpan w:val="11"/>
          </w:tcPr>
          <w:p w:rsidR="006D66B7" w:rsidRPr="00BB7030" w:rsidRDefault="006D66B7" w:rsidP="00205B24">
            <w:pPr>
              <w:jc w:val="center"/>
              <w:rPr>
                <w:rFonts w:ascii="Times New Roman" w:hAnsi="Times New Roman" w:cs="Times New Roman"/>
                <w:sz w:val="24"/>
                <w:szCs w:val="24"/>
              </w:rPr>
            </w:pPr>
            <w:r w:rsidRPr="00BB7030">
              <w:rPr>
                <w:rFonts w:ascii="Times New Roman" w:hAnsi="Times New Roman" w:cs="Times New Roman"/>
                <w:sz w:val="24"/>
                <w:szCs w:val="24"/>
              </w:rPr>
              <w:t>Дата:</w:t>
            </w:r>
          </w:p>
        </w:tc>
      </w:tr>
      <w:tr w:rsidR="006D66B7" w:rsidTr="00205B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0" w:type="dxa"/>
            <w:tcBorders>
              <w:top w:val="single" w:sz="4" w:space="0" w:color="auto"/>
              <w:left w:val="single" w:sz="4" w:space="0" w:color="auto"/>
              <w:right w:val="single" w:sz="4" w:space="0" w:color="auto"/>
            </w:tcBorders>
            <w:vAlign w:val="bottom"/>
          </w:tcPr>
          <w:p w:rsidR="006D66B7" w:rsidRDefault="006D66B7" w:rsidP="00205B24">
            <w:pPr>
              <w:jc w:val="center"/>
              <w:rPr>
                <w:sz w:val="24"/>
                <w:szCs w:val="24"/>
              </w:rPr>
            </w:pPr>
          </w:p>
        </w:tc>
        <w:tc>
          <w:tcPr>
            <w:tcW w:w="119" w:type="dxa"/>
            <w:tcBorders>
              <w:top w:val="single" w:sz="4" w:space="0" w:color="auto"/>
              <w:left w:val="single" w:sz="4" w:space="0" w:color="auto"/>
            </w:tcBorders>
            <w:vAlign w:val="bottom"/>
          </w:tcPr>
          <w:p w:rsidR="006D66B7" w:rsidRPr="00BB7030" w:rsidRDefault="006D66B7" w:rsidP="00205B24">
            <w:pPr>
              <w:jc w:val="center"/>
              <w:rPr>
                <w:rFonts w:ascii="Times New Roman" w:hAnsi="Times New Roman" w:cs="Times New Roman"/>
                <w:sz w:val="24"/>
                <w:szCs w:val="24"/>
              </w:rPr>
            </w:pPr>
          </w:p>
        </w:tc>
        <w:tc>
          <w:tcPr>
            <w:tcW w:w="1983" w:type="dxa"/>
            <w:gridSpan w:val="2"/>
            <w:tcBorders>
              <w:top w:val="single" w:sz="4" w:space="0" w:color="auto"/>
              <w:bottom w:val="single" w:sz="4" w:space="0" w:color="auto"/>
            </w:tcBorders>
            <w:vAlign w:val="bottom"/>
          </w:tcPr>
          <w:p w:rsidR="006D66B7" w:rsidRPr="00BB7030" w:rsidRDefault="006D66B7" w:rsidP="00205B24">
            <w:pPr>
              <w:jc w:val="center"/>
              <w:rPr>
                <w:rFonts w:ascii="Times New Roman" w:hAnsi="Times New Roman" w:cs="Times New Roman"/>
                <w:sz w:val="24"/>
                <w:szCs w:val="24"/>
              </w:rPr>
            </w:pPr>
          </w:p>
        </w:tc>
        <w:tc>
          <w:tcPr>
            <w:tcW w:w="284" w:type="dxa"/>
            <w:tcBorders>
              <w:top w:val="single" w:sz="4" w:space="0" w:color="auto"/>
            </w:tcBorders>
            <w:vAlign w:val="bottom"/>
          </w:tcPr>
          <w:p w:rsidR="006D66B7" w:rsidRPr="00BB7030" w:rsidRDefault="006D66B7" w:rsidP="00205B24">
            <w:pPr>
              <w:rPr>
                <w:rFonts w:ascii="Times New Roman" w:hAnsi="Times New Roman" w:cs="Times New Roman"/>
                <w:sz w:val="24"/>
                <w:szCs w:val="24"/>
              </w:rPr>
            </w:pPr>
          </w:p>
        </w:tc>
        <w:tc>
          <w:tcPr>
            <w:tcW w:w="3175" w:type="dxa"/>
            <w:gridSpan w:val="5"/>
            <w:tcBorders>
              <w:top w:val="single" w:sz="4" w:space="0" w:color="auto"/>
              <w:bottom w:val="single" w:sz="4" w:space="0" w:color="auto"/>
            </w:tcBorders>
            <w:vAlign w:val="bottom"/>
          </w:tcPr>
          <w:p w:rsidR="006D66B7" w:rsidRPr="00BB7030" w:rsidRDefault="006D66B7" w:rsidP="00205B24">
            <w:pPr>
              <w:jc w:val="center"/>
              <w:rPr>
                <w:rFonts w:ascii="Times New Roman" w:hAnsi="Times New Roman" w:cs="Times New Roman"/>
                <w:sz w:val="24"/>
                <w:szCs w:val="24"/>
              </w:rPr>
            </w:pPr>
          </w:p>
        </w:tc>
        <w:tc>
          <w:tcPr>
            <w:tcW w:w="115" w:type="dxa"/>
            <w:tcBorders>
              <w:top w:val="single" w:sz="4" w:space="0" w:color="auto"/>
              <w:right w:val="single" w:sz="4" w:space="0" w:color="auto"/>
            </w:tcBorders>
            <w:vAlign w:val="bottom"/>
          </w:tcPr>
          <w:p w:rsidR="006D66B7" w:rsidRPr="00BB7030" w:rsidRDefault="006D66B7" w:rsidP="00205B24">
            <w:pPr>
              <w:rPr>
                <w:rFonts w:ascii="Times New Roman" w:hAnsi="Times New Roman" w:cs="Times New Roman"/>
                <w:sz w:val="24"/>
                <w:szCs w:val="24"/>
              </w:rPr>
            </w:pPr>
          </w:p>
        </w:tc>
        <w:tc>
          <w:tcPr>
            <w:tcW w:w="624" w:type="dxa"/>
            <w:tcBorders>
              <w:top w:val="single" w:sz="4" w:space="0" w:color="auto"/>
              <w:left w:val="single" w:sz="4" w:space="0" w:color="auto"/>
            </w:tcBorders>
            <w:vAlign w:val="bottom"/>
          </w:tcPr>
          <w:p w:rsidR="006D66B7" w:rsidRPr="00BB7030" w:rsidRDefault="006D66B7" w:rsidP="00205B24">
            <w:pPr>
              <w:jc w:val="right"/>
              <w:rPr>
                <w:rFonts w:ascii="Times New Roman" w:hAnsi="Times New Roman" w:cs="Times New Roman"/>
                <w:sz w:val="24"/>
                <w:szCs w:val="24"/>
              </w:rPr>
            </w:pPr>
            <w:r w:rsidRPr="00BB7030">
              <w:rPr>
                <w:rFonts w:ascii="Times New Roman" w:hAnsi="Times New Roman" w:cs="Times New Roman"/>
                <w:sz w:val="24"/>
                <w:szCs w:val="24"/>
              </w:rPr>
              <w:t>«</w:t>
            </w:r>
          </w:p>
        </w:tc>
        <w:tc>
          <w:tcPr>
            <w:tcW w:w="397" w:type="dxa"/>
            <w:gridSpan w:val="2"/>
            <w:tcBorders>
              <w:top w:val="single" w:sz="4" w:space="0" w:color="auto"/>
              <w:bottom w:val="single" w:sz="4" w:space="0" w:color="auto"/>
            </w:tcBorders>
            <w:vAlign w:val="bottom"/>
          </w:tcPr>
          <w:p w:rsidR="006D66B7" w:rsidRDefault="006D66B7" w:rsidP="00205B24">
            <w:pPr>
              <w:jc w:val="center"/>
              <w:rPr>
                <w:sz w:val="24"/>
                <w:szCs w:val="24"/>
              </w:rPr>
            </w:pPr>
          </w:p>
        </w:tc>
        <w:tc>
          <w:tcPr>
            <w:tcW w:w="255" w:type="dxa"/>
            <w:tcBorders>
              <w:top w:val="single" w:sz="4" w:space="0" w:color="auto"/>
            </w:tcBorders>
            <w:vAlign w:val="bottom"/>
          </w:tcPr>
          <w:p w:rsidR="006D66B7" w:rsidRDefault="006D66B7" w:rsidP="00205B24">
            <w:pPr>
              <w:rPr>
                <w:sz w:val="24"/>
                <w:szCs w:val="24"/>
              </w:rPr>
            </w:pPr>
            <w:r>
              <w:rPr>
                <w:sz w:val="24"/>
                <w:szCs w:val="24"/>
              </w:rPr>
              <w:t>»</w:t>
            </w:r>
          </w:p>
        </w:tc>
        <w:tc>
          <w:tcPr>
            <w:tcW w:w="1134" w:type="dxa"/>
            <w:tcBorders>
              <w:top w:val="single" w:sz="4" w:space="0" w:color="auto"/>
              <w:bottom w:val="single" w:sz="4" w:space="0" w:color="auto"/>
            </w:tcBorders>
            <w:vAlign w:val="bottom"/>
          </w:tcPr>
          <w:p w:rsidR="006D66B7" w:rsidRDefault="006D66B7" w:rsidP="00205B24">
            <w:pPr>
              <w:jc w:val="center"/>
              <w:rPr>
                <w:sz w:val="24"/>
                <w:szCs w:val="24"/>
              </w:rPr>
            </w:pPr>
          </w:p>
        </w:tc>
        <w:tc>
          <w:tcPr>
            <w:tcW w:w="85" w:type="dxa"/>
            <w:tcBorders>
              <w:top w:val="single" w:sz="4" w:space="0" w:color="auto"/>
            </w:tcBorders>
            <w:vAlign w:val="bottom"/>
          </w:tcPr>
          <w:p w:rsidR="006D66B7" w:rsidRDefault="006D66B7" w:rsidP="00205B24">
            <w:pPr>
              <w:jc w:val="center"/>
              <w:rPr>
                <w:sz w:val="24"/>
                <w:szCs w:val="24"/>
              </w:rPr>
            </w:pPr>
          </w:p>
        </w:tc>
        <w:tc>
          <w:tcPr>
            <w:tcW w:w="624" w:type="dxa"/>
            <w:gridSpan w:val="3"/>
            <w:tcBorders>
              <w:top w:val="single" w:sz="4" w:space="0" w:color="auto"/>
              <w:bottom w:val="single" w:sz="4" w:space="0" w:color="auto"/>
            </w:tcBorders>
            <w:vAlign w:val="bottom"/>
          </w:tcPr>
          <w:p w:rsidR="006D66B7" w:rsidRDefault="006D66B7" w:rsidP="00205B24">
            <w:pPr>
              <w:jc w:val="center"/>
              <w:rPr>
                <w:sz w:val="24"/>
                <w:szCs w:val="24"/>
              </w:rPr>
            </w:pPr>
          </w:p>
        </w:tc>
        <w:tc>
          <w:tcPr>
            <w:tcW w:w="626" w:type="dxa"/>
            <w:gridSpan w:val="2"/>
            <w:tcBorders>
              <w:top w:val="single" w:sz="4" w:space="0" w:color="auto"/>
              <w:right w:val="single" w:sz="4" w:space="0" w:color="auto"/>
            </w:tcBorders>
            <w:vAlign w:val="bottom"/>
          </w:tcPr>
          <w:p w:rsidR="006D66B7" w:rsidRDefault="006D66B7" w:rsidP="00205B24">
            <w:pPr>
              <w:ind w:left="57"/>
              <w:rPr>
                <w:sz w:val="24"/>
                <w:szCs w:val="24"/>
              </w:rPr>
            </w:pPr>
            <w:r>
              <w:rPr>
                <w:sz w:val="24"/>
                <w:szCs w:val="24"/>
              </w:rPr>
              <w:t>г.</w:t>
            </w:r>
          </w:p>
        </w:tc>
      </w:tr>
      <w:tr w:rsidR="006D66B7" w:rsidRPr="00617CD4" w:rsidTr="00205B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0"/>
        </w:trPr>
        <w:tc>
          <w:tcPr>
            <w:tcW w:w="560" w:type="dxa"/>
            <w:tcBorders>
              <w:left w:val="single" w:sz="4" w:space="0" w:color="auto"/>
              <w:bottom w:val="single" w:sz="4" w:space="0" w:color="auto"/>
              <w:right w:val="single" w:sz="4" w:space="0" w:color="auto"/>
            </w:tcBorders>
          </w:tcPr>
          <w:p w:rsidR="006D66B7" w:rsidRPr="00617CD4" w:rsidRDefault="006D66B7" w:rsidP="00205B24">
            <w:pPr>
              <w:jc w:val="center"/>
            </w:pPr>
          </w:p>
        </w:tc>
        <w:tc>
          <w:tcPr>
            <w:tcW w:w="119" w:type="dxa"/>
            <w:tcBorders>
              <w:left w:val="single" w:sz="4" w:space="0" w:color="auto"/>
              <w:bottom w:val="single" w:sz="4" w:space="0" w:color="auto"/>
            </w:tcBorders>
          </w:tcPr>
          <w:p w:rsidR="006D66B7" w:rsidRPr="00BB7030" w:rsidRDefault="006D66B7" w:rsidP="00205B24">
            <w:pPr>
              <w:jc w:val="center"/>
              <w:rPr>
                <w:rFonts w:ascii="Times New Roman" w:hAnsi="Times New Roman" w:cs="Times New Roman"/>
              </w:rPr>
            </w:pPr>
          </w:p>
        </w:tc>
        <w:tc>
          <w:tcPr>
            <w:tcW w:w="1983" w:type="dxa"/>
            <w:gridSpan w:val="2"/>
            <w:tcBorders>
              <w:top w:val="single" w:sz="4" w:space="0" w:color="auto"/>
              <w:bottom w:val="single" w:sz="4" w:space="0" w:color="auto"/>
            </w:tcBorders>
          </w:tcPr>
          <w:p w:rsidR="006D66B7" w:rsidRPr="00BB7030" w:rsidRDefault="006D66B7" w:rsidP="00205B24">
            <w:pPr>
              <w:jc w:val="center"/>
              <w:rPr>
                <w:rFonts w:ascii="Times New Roman" w:hAnsi="Times New Roman" w:cs="Times New Roman"/>
              </w:rPr>
            </w:pPr>
            <w:r w:rsidRPr="00BB7030">
              <w:rPr>
                <w:rFonts w:ascii="Times New Roman" w:hAnsi="Times New Roman" w:cs="Times New Roman"/>
              </w:rPr>
              <w:t>(подпись)</w:t>
            </w:r>
          </w:p>
        </w:tc>
        <w:tc>
          <w:tcPr>
            <w:tcW w:w="284" w:type="dxa"/>
            <w:tcBorders>
              <w:bottom w:val="single" w:sz="4" w:space="0" w:color="auto"/>
            </w:tcBorders>
          </w:tcPr>
          <w:p w:rsidR="006D66B7" w:rsidRPr="00BB7030" w:rsidRDefault="006D66B7" w:rsidP="00205B24">
            <w:pPr>
              <w:rPr>
                <w:rFonts w:ascii="Times New Roman" w:hAnsi="Times New Roman" w:cs="Times New Roman"/>
              </w:rPr>
            </w:pPr>
          </w:p>
        </w:tc>
        <w:tc>
          <w:tcPr>
            <w:tcW w:w="3175" w:type="dxa"/>
            <w:gridSpan w:val="5"/>
            <w:tcBorders>
              <w:top w:val="single" w:sz="4" w:space="0" w:color="auto"/>
              <w:bottom w:val="single" w:sz="4" w:space="0" w:color="auto"/>
            </w:tcBorders>
          </w:tcPr>
          <w:p w:rsidR="006D66B7" w:rsidRPr="00BB7030" w:rsidRDefault="006D66B7" w:rsidP="00205B24">
            <w:pPr>
              <w:jc w:val="center"/>
              <w:rPr>
                <w:rFonts w:ascii="Times New Roman" w:hAnsi="Times New Roman" w:cs="Times New Roman"/>
              </w:rPr>
            </w:pPr>
            <w:r w:rsidRPr="00BB7030">
              <w:rPr>
                <w:rFonts w:ascii="Times New Roman" w:hAnsi="Times New Roman" w:cs="Times New Roman"/>
              </w:rPr>
              <w:t>(инициалы, фамилия)</w:t>
            </w:r>
          </w:p>
        </w:tc>
        <w:tc>
          <w:tcPr>
            <w:tcW w:w="115" w:type="dxa"/>
            <w:tcBorders>
              <w:bottom w:val="single" w:sz="4" w:space="0" w:color="auto"/>
              <w:right w:val="single" w:sz="4" w:space="0" w:color="auto"/>
            </w:tcBorders>
          </w:tcPr>
          <w:p w:rsidR="006D66B7" w:rsidRPr="00BB7030" w:rsidRDefault="006D66B7" w:rsidP="00205B24">
            <w:pPr>
              <w:rPr>
                <w:rFonts w:ascii="Times New Roman" w:hAnsi="Times New Roman" w:cs="Times New Roman"/>
              </w:rPr>
            </w:pPr>
          </w:p>
        </w:tc>
        <w:tc>
          <w:tcPr>
            <w:tcW w:w="624" w:type="dxa"/>
            <w:tcBorders>
              <w:left w:val="single" w:sz="4" w:space="0" w:color="auto"/>
              <w:bottom w:val="single" w:sz="4" w:space="0" w:color="auto"/>
            </w:tcBorders>
          </w:tcPr>
          <w:p w:rsidR="006D66B7" w:rsidRPr="00BB7030" w:rsidRDefault="006D66B7" w:rsidP="00205B24">
            <w:pPr>
              <w:jc w:val="right"/>
              <w:rPr>
                <w:rFonts w:ascii="Times New Roman" w:hAnsi="Times New Roman" w:cs="Times New Roman"/>
              </w:rPr>
            </w:pPr>
          </w:p>
        </w:tc>
        <w:tc>
          <w:tcPr>
            <w:tcW w:w="397" w:type="dxa"/>
            <w:gridSpan w:val="2"/>
            <w:tcBorders>
              <w:top w:val="single" w:sz="4" w:space="0" w:color="auto"/>
              <w:bottom w:val="single" w:sz="4" w:space="0" w:color="auto"/>
            </w:tcBorders>
          </w:tcPr>
          <w:p w:rsidR="006D66B7" w:rsidRPr="00617CD4" w:rsidRDefault="006D66B7" w:rsidP="00205B24">
            <w:pPr>
              <w:jc w:val="center"/>
            </w:pPr>
          </w:p>
        </w:tc>
        <w:tc>
          <w:tcPr>
            <w:tcW w:w="255" w:type="dxa"/>
            <w:tcBorders>
              <w:bottom w:val="single" w:sz="4" w:space="0" w:color="auto"/>
            </w:tcBorders>
          </w:tcPr>
          <w:p w:rsidR="006D66B7" w:rsidRPr="00617CD4" w:rsidRDefault="006D66B7" w:rsidP="00205B24"/>
        </w:tc>
        <w:tc>
          <w:tcPr>
            <w:tcW w:w="1134" w:type="dxa"/>
            <w:tcBorders>
              <w:top w:val="single" w:sz="4" w:space="0" w:color="auto"/>
              <w:bottom w:val="single" w:sz="4" w:space="0" w:color="auto"/>
            </w:tcBorders>
          </w:tcPr>
          <w:p w:rsidR="006D66B7" w:rsidRPr="00617CD4" w:rsidRDefault="006D66B7" w:rsidP="00205B24">
            <w:pPr>
              <w:jc w:val="center"/>
            </w:pPr>
          </w:p>
        </w:tc>
        <w:tc>
          <w:tcPr>
            <w:tcW w:w="85" w:type="dxa"/>
            <w:tcBorders>
              <w:bottom w:val="single" w:sz="4" w:space="0" w:color="auto"/>
            </w:tcBorders>
          </w:tcPr>
          <w:p w:rsidR="006D66B7" w:rsidRPr="00617CD4" w:rsidRDefault="006D66B7" w:rsidP="00205B24">
            <w:pPr>
              <w:jc w:val="center"/>
            </w:pPr>
          </w:p>
        </w:tc>
        <w:tc>
          <w:tcPr>
            <w:tcW w:w="624" w:type="dxa"/>
            <w:gridSpan w:val="3"/>
            <w:tcBorders>
              <w:top w:val="single" w:sz="4" w:space="0" w:color="auto"/>
              <w:bottom w:val="single" w:sz="4" w:space="0" w:color="auto"/>
            </w:tcBorders>
          </w:tcPr>
          <w:p w:rsidR="006D66B7" w:rsidRPr="00617CD4" w:rsidRDefault="006D66B7" w:rsidP="00205B24">
            <w:pPr>
              <w:jc w:val="center"/>
            </w:pPr>
          </w:p>
        </w:tc>
        <w:tc>
          <w:tcPr>
            <w:tcW w:w="626" w:type="dxa"/>
            <w:gridSpan w:val="2"/>
            <w:tcBorders>
              <w:bottom w:val="single" w:sz="4" w:space="0" w:color="auto"/>
              <w:right w:val="single" w:sz="4" w:space="0" w:color="auto"/>
            </w:tcBorders>
          </w:tcPr>
          <w:p w:rsidR="006D66B7" w:rsidRPr="00617CD4" w:rsidRDefault="006D66B7" w:rsidP="00205B24">
            <w:pPr>
              <w:ind w:left="57"/>
            </w:pPr>
          </w:p>
        </w:tc>
      </w:tr>
    </w:tbl>
    <w:p w:rsidR="009F2D38" w:rsidRDefault="009F2D38" w:rsidP="00185E1B">
      <w:pPr>
        <w:ind w:left="0" w:firstLine="709"/>
        <w:rPr>
          <w:rFonts w:ascii="Times New Roman" w:hAnsi="Times New Roman" w:cs="Times New Roman"/>
          <w:color w:val="000000" w:themeColor="text1"/>
          <w:sz w:val="28"/>
          <w:szCs w:val="28"/>
        </w:rPr>
      </w:pPr>
    </w:p>
    <w:p w:rsidR="00816E4D" w:rsidRPr="0044616B" w:rsidRDefault="00CB6AEB" w:rsidP="00BB7030">
      <w:pPr>
        <w:ind w:left="0" w:firstLine="709"/>
        <w:rPr>
          <w:rFonts w:ascii="Times New Roman" w:hAnsi="Times New Roman" w:cs="Times New Roman"/>
          <w:color w:val="000000" w:themeColor="text1"/>
          <w:sz w:val="28"/>
          <w:szCs w:val="28"/>
        </w:rPr>
      </w:pPr>
      <w:r w:rsidRPr="0057704D">
        <w:rPr>
          <w:rFonts w:ascii="Times New Roman" w:hAnsi="Times New Roman" w:cs="Times New Roman"/>
          <w:color w:val="000000" w:themeColor="text1"/>
          <w:sz w:val="28"/>
          <w:szCs w:val="28"/>
        </w:rPr>
        <w:t xml:space="preserve">2. </w:t>
      </w:r>
      <w:r w:rsidR="00816E4D" w:rsidRPr="0044616B">
        <w:rPr>
          <w:rFonts w:ascii="Times New Roman" w:hAnsi="Times New Roman" w:cs="Times New Roman"/>
          <w:color w:val="000000" w:themeColor="text1"/>
          <w:sz w:val="28"/>
          <w:szCs w:val="28"/>
        </w:rPr>
        <w:t xml:space="preserve">Настоящее постановление вступает в силу </w:t>
      </w:r>
      <w:r w:rsidR="00401A44">
        <w:rPr>
          <w:rFonts w:ascii="Times New Roman" w:hAnsi="Times New Roman" w:cs="Times New Roman"/>
          <w:color w:val="000000" w:themeColor="text1"/>
          <w:sz w:val="28"/>
          <w:szCs w:val="28"/>
        </w:rPr>
        <w:t>со дня его официального опубликования</w:t>
      </w:r>
      <w:r w:rsidR="00816E4D" w:rsidRPr="0044616B">
        <w:rPr>
          <w:rFonts w:ascii="Times New Roman" w:hAnsi="Times New Roman" w:cs="Times New Roman"/>
          <w:color w:val="000000" w:themeColor="text1"/>
          <w:sz w:val="28"/>
          <w:szCs w:val="28"/>
        </w:rPr>
        <w:t>.</w:t>
      </w:r>
    </w:p>
    <w:p w:rsidR="00816E4D" w:rsidRDefault="00816E4D" w:rsidP="00816E4D">
      <w:pPr>
        <w:shd w:val="clear" w:color="auto" w:fill="FFFFFF" w:themeFill="background1"/>
        <w:spacing w:line="240" w:lineRule="auto"/>
        <w:ind w:firstLine="709"/>
        <w:rPr>
          <w:rFonts w:ascii="Times New Roman" w:hAnsi="Times New Roman" w:cs="Times New Roman"/>
          <w:color w:val="000000" w:themeColor="text1"/>
          <w:sz w:val="28"/>
          <w:szCs w:val="28"/>
        </w:rPr>
      </w:pPr>
    </w:p>
    <w:p w:rsidR="00185E1B" w:rsidRPr="0044616B" w:rsidRDefault="00185E1B" w:rsidP="00816E4D">
      <w:pPr>
        <w:shd w:val="clear" w:color="auto" w:fill="FFFFFF" w:themeFill="background1"/>
        <w:spacing w:line="240" w:lineRule="auto"/>
        <w:ind w:firstLine="709"/>
        <w:rPr>
          <w:rFonts w:ascii="Times New Roman" w:hAnsi="Times New Roman" w:cs="Times New Roman"/>
          <w:color w:val="000000" w:themeColor="text1"/>
          <w:sz w:val="28"/>
          <w:szCs w:val="28"/>
        </w:rPr>
      </w:pPr>
    </w:p>
    <w:p w:rsidR="00401A44" w:rsidRDefault="00401A44" w:rsidP="00816E4D">
      <w:pPr>
        <w:shd w:val="clear" w:color="auto" w:fill="FFFFFF" w:themeFill="background1"/>
        <w:spacing w:line="240" w:lineRule="auto"/>
        <w:ind w:left="0" w:right="-1"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Глава Поломского</w:t>
      </w:r>
    </w:p>
    <w:p w:rsidR="00816E4D" w:rsidRDefault="00401A44" w:rsidP="00816E4D">
      <w:pPr>
        <w:shd w:val="clear" w:color="auto" w:fill="FFFFFF" w:themeFill="background1"/>
        <w:spacing w:line="240" w:lineRule="auto"/>
        <w:ind w:left="0" w:right="-1"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сельского поселенияЕ.В. Кочкина</w:t>
      </w:r>
    </w:p>
    <w:p w:rsidR="00401A44" w:rsidRDefault="00401A44" w:rsidP="00816E4D">
      <w:pPr>
        <w:shd w:val="clear" w:color="auto" w:fill="FFFFFF" w:themeFill="background1"/>
        <w:spacing w:line="240" w:lineRule="auto"/>
        <w:ind w:left="0" w:right="-1" w:firstLine="0"/>
        <w:rPr>
          <w:rFonts w:ascii="Times New Roman" w:hAnsi="Times New Roman" w:cs="Times New Roman"/>
          <w:color w:val="000000" w:themeColor="text1"/>
          <w:sz w:val="28"/>
          <w:szCs w:val="28"/>
        </w:rPr>
      </w:pPr>
    </w:p>
    <w:p w:rsidR="006B0ACA" w:rsidRDefault="006B0ACA" w:rsidP="00F97B37">
      <w:pPr>
        <w:pStyle w:val="ad"/>
        <w:ind w:right="104"/>
        <w:jc w:val="both"/>
        <w:rPr>
          <w:sz w:val="28"/>
          <w:szCs w:val="28"/>
        </w:rPr>
      </w:pPr>
    </w:p>
    <w:p w:rsidR="00401A44" w:rsidRPr="00401A44" w:rsidRDefault="00401A44" w:rsidP="00F97B37">
      <w:pPr>
        <w:pStyle w:val="ad"/>
        <w:ind w:right="104"/>
        <w:jc w:val="both"/>
        <w:rPr>
          <w:sz w:val="28"/>
          <w:szCs w:val="28"/>
        </w:rPr>
      </w:pPr>
      <w:r w:rsidRPr="00401A44">
        <w:rPr>
          <w:sz w:val="28"/>
          <w:szCs w:val="28"/>
        </w:rPr>
        <w:t>Подлежит опубликованию в Информационном бюллетене органов местногосамоуправления</w:t>
      </w:r>
      <w:r w:rsidRPr="00401A44">
        <w:rPr>
          <w:spacing w:val="1"/>
          <w:sz w:val="28"/>
          <w:szCs w:val="28"/>
        </w:rPr>
        <w:t xml:space="preserve"> Поломского сельского поселения </w:t>
      </w:r>
      <w:r w:rsidRPr="00401A44">
        <w:rPr>
          <w:sz w:val="28"/>
          <w:szCs w:val="28"/>
        </w:rPr>
        <w:t>БелохолуницкогорайонаКировскойобластиинаофициальномсайтеоргановместногосамоуправлениямуниципальногообразования</w:t>
      </w:r>
      <w:r w:rsidRPr="00401A44">
        <w:rPr>
          <w:spacing w:val="1"/>
          <w:sz w:val="28"/>
          <w:szCs w:val="28"/>
        </w:rPr>
        <w:t xml:space="preserve"> Поломского сельского поселения</w:t>
      </w:r>
      <w:r w:rsidRPr="00401A44">
        <w:rPr>
          <w:sz w:val="28"/>
          <w:szCs w:val="28"/>
        </w:rPr>
        <w:t>Белохолуницкогомуниципальногорайон</w:t>
      </w:r>
      <w:r w:rsidR="00FA2363">
        <w:rPr>
          <w:sz w:val="28"/>
          <w:szCs w:val="28"/>
        </w:rPr>
        <w:t xml:space="preserve">а </w:t>
      </w:r>
      <w:r w:rsidRPr="00401A44">
        <w:rPr>
          <w:sz w:val="28"/>
          <w:szCs w:val="28"/>
        </w:rPr>
        <w:t>Кировскойобластивсети</w:t>
      </w:r>
      <w:r w:rsidR="00BB7030">
        <w:rPr>
          <w:sz w:val="28"/>
          <w:szCs w:val="28"/>
        </w:rPr>
        <w:t xml:space="preserve"> «</w:t>
      </w:r>
      <w:r w:rsidRPr="00401A44">
        <w:rPr>
          <w:sz w:val="28"/>
          <w:szCs w:val="28"/>
        </w:rPr>
        <w:t>Интернет</w:t>
      </w:r>
      <w:r w:rsidR="00BB7030">
        <w:rPr>
          <w:sz w:val="28"/>
          <w:szCs w:val="28"/>
        </w:rPr>
        <w:t xml:space="preserve">» </w:t>
      </w:r>
      <w:r w:rsidRPr="00401A44">
        <w:rPr>
          <w:sz w:val="28"/>
          <w:szCs w:val="28"/>
        </w:rPr>
        <w:t>наединомИнтернет-портале</w:t>
      </w:r>
      <w:hyperlink r:id="rId8" w:tgtFrame="_blank" w:history="1">
        <w:r w:rsidRPr="00401A44">
          <w:rPr>
            <w:rStyle w:val="af1"/>
            <w:color w:val="0000FF"/>
            <w:sz w:val="28"/>
            <w:szCs w:val="28"/>
            <w:u w:val="single"/>
            <w:shd w:val="clear" w:color="auto" w:fill="FFFFFF"/>
          </w:rPr>
          <w:t>https://polomskoe-selskoe-pos-r43.gosweb.gosuslugi.ru</w:t>
        </w:r>
      </w:hyperlink>
    </w:p>
    <w:p w:rsidR="00401A44" w:rsidRDefault="00401A44" w:rsidP="00816E4D">
      <w:pPr>
        <w:shd w:val="clear" w:color="auto" w:fill="FFFFFF" w:themeFill="background1"/>
        <w:spacing w:line="240" w:lineRule="auto"/>
        <w:ind w:left="0" w:right="-1" w:firstLine="0"/>
        <w:rPr>
          <w:rFonts w:ascii="Times New Roman" w:hAnsi="Times New Roman" w:cs="Times New Roman"/>
          <w:color w:val="000000" w:themeColor="text1"/>
          <w:sz w:val="28"/>
          <w:szCs w:val="28"/>
        </w:rPr>
      </w:pPr>
    </w:p>
    <w:p w:rsidR="00401A44" w:rsidRDefault="00401A44" w:rsidP="00816E4D">
      <w:pPr>
        <w:shd w:val="clear" w:color="auto" w:fill="FFFFFF" w:themeFill="background1"/>
        <w:spacing w:line="240" w:lineRule="auto"/>
        <w:ind w:left="0" w:right="-1" w:firstLine="0"/>
        <w:rPr>
          <w:rFonts w:ascii="Times New Roman" w:hAnsi="Times New Roman" w:cs="Times New Roman"/>
          <w:color w:val="000000" w:themeColor="text1"/>
          <w:sz w:val="28"/>
          <w:szCs w:val="28"/>
        </w:rPr>
      </w:pPr>
    </w:p>
    <w:p w:rsidR="00185E1B" w:rsidRDefault="00185E1B" w:rsidP="00816E4D">
      <w:pPr>
        <w:shd w:val="clear" w:color="auto" w:fill="FFFFFF" w:themeFill="background1"/>
        <w:ind w:firstLine="5245"/>
        <w:jc w:val="right"/>
        <w:rPr>
          <w:rFonts w:ascii="Times New Roman" w:hAnsi="Times New Roman" w:cs="Times New Roman"/>
          <w:color w:val="000000" w:themeColor="text1"/>
          <w:sz w:val="20"/>
          <w:szCs w:val="20"/>
        </w:rPr>
      </w:pPr>
    </w:p>
    <w:p w:rsidR="006E43EB" w:rsidRPr="00816E4D" w:rsidRDefault="006E43EB" w:rsidP="008572BE">
      <w:pPr>
        <w:autoSpaceDE w:val="0"/>
        <w:autoSpaceDN w:val="0"/>
        <w:adjustRightInd w:val="0"/>
        <w:spacing w:line="240" w:lineRule="auto"/>
        <w:jc w:val="right"/>
        <w:rPr>
          <w:rFonts w:ascii="Times New Roman" w:hAnsi="Times New Roman" w:cs="Times New Roman"/>
          <w:sz w:val="24"/>
          <w:szCs w:val="24"/>
        </w:rPr>
      </w:pPr>
    </w:p>
    <w:sectPr w:rsidR="006E43EB" w:rsidRPr="00816E4D" w:rsidSect="008572BE">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BF7" w:rsidRDefault="00B72BF7">
      <w:pPr>
        <w:spacing w:line="240" w:lineRule="auto"/>
      </w:pPr>
      <w:r>
        <w:separator/>
      </w:r>
    </w:p>
  </w:endnote>
  <w:endnote w:type="continuationSeparator" w:id="1">
    <w:p w:rsidR="00B72BF7" w:rsidRDefault="00B72BF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Calibri"/>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BF7" w:rsidRDefault="00B72BF7">
      <w:pPr>
        <w:spacing w:line="240" w:lineRule="auto"/>
      </w:pPr>
      <w:r>
        <w:separator/>
      </w:r>
    </w:p>
  </w:footnote>
  <w:footnote w:type="continuationSeparator" w:id="1">
    <w:p w:rsidR="00B72BF7" w:rsidRDefault="00B72BF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E1A5D"/>
    <w:multiLevelType w:val="hybridMultilevel"/>
    <w:tmpl w:val="8BB087D4"/>
    <w:lvl w:ilvl="0" w:tplc="6E484A4A">
      <w:start w:val="1"/>
      <w:numFmt w:val="upperRoman"/>
      <w:lvlText w:val="%1."/>
      <w:lvlJc w:val="left"/>
      <w:pPr>
        <w:ind w:left="1428" w:hanging="72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DF2345A"/>
    <w:multiLevelType w:val="hybridMultilevel"/>
    <w:tmpl w:val="D9F89B9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C30E6C"/>
    <w:multiLevelType w:val="multilevel"/>
    <w:tmpl w:val="12B875D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A083B6D"/>
    <w:multiLevelType w:val="hybridMultilevel"/>
    <w:tmpl w:val="E7763BE0"/>
    <w:lvl w:ilvl="0" w:tplc="6D98DD58">
      <w:start w:val="1"/>
      <w:numFmt w:val="decimal"/>
      <w:lvlText w:val="%1)"/>
      <w:lvlJc w:val="left"/>
      <w:pPr>
        <w:ind w:left="1829" w:hanging="413"/>
      </w:pPr>
      <w:rPr>
        <w:rFonts w:ascii="Times New Roman" w:eastAsia="Times New Roman" w:hAnsi="Times New Roman" w:cs="Times New Roman" w:hint="default"/>
        <w:w w:val="99"/>
        <w:sz w:val="28"/>
        <w:szCs w:val="28"/>
        <w:lang w:val="ru-RU" w:eastAsia="en-US" w:bidi="ar-SA"/>
      </w:rPr>
    </w:lvl>
    <w:lvl w:ilvl="1" w:tplc="2B34E6B8">
      <w:numFmt w:val="bullet"/>
      <w:lvlText w:val="•"/>
      <w:lvlJc w:val="left"/>
      <w:pPr>
        <w:ind w:left="2810" w:hanging="413"/>
      </w:pPr>
      <w:rPr>
        <w:rFonts w:hint="default"/>
        <w:lang w:val="ru-RU" w:eastAsia="en-US" w:bidi="ar-SA"/>
      </w:rPr>
    </w:lvl>
    <w:lvl w:ilvl="2" w:tplc="9E7A498A">
      <w:numFmt w:val="bullet"/>
      <w:lvlText w:val="•"/>
      <w:lvlJc w:val="left"/>
      <w:pPr>
        <w:ind w:left="3790" w:hanging="413"/>
      </w:pPr>
      <w:rPr>
        <w:rFonts w:hint="default"/>
        <w:lang w:val="ru-RU" w:eastAsia="en-US" w:bidi="ar-SA"/>
      </w:rPr>
    </w:lvl>
    <w:lvl w:ilvl="3" w:tplc="8F982572">
      <w:numFmt w:val="bullet"/>
      <w:lvlText w:val="•"/>
      <w:lvlJc w:val="left"/>
      <w:pPr>
        <w:ind w:left="4771" w:hanging="413"/>
      </w:pPr>
      <w:rPr>
        <w:rFonts w:hint="default"/>
        <w:lang w:val="ru-RU" w:eastAsia="en-US" w:bidi="ar-SA"/>
      </w:rPr>
    </w:lvl>
    <w:lvl w:ilvl="4" w:tplc="020018E2">
      <w:numFmt w:val="bullet"/>
      <w:lvlText w:val="•"/>
      <w:lvlJc w:val="left"/>
      <w:pPr>
        <w:ind w:left="5751" w:hanging="413"/>
      </w:pPr>
      <w:rPr>
        <w:rFonts w:hint="default"/>
        <w:lang w:val="ru-RU" w:eastAsia="en-US" w:bidi="ar-SA"/>
      </w:rPr>
    </w:lvl>
    <w:lvl w:ilvl="5" w:tplc="F7C631A2">
      <w:numFmt w:val="bullet"/>
      <w:lvlText w:val="•"/>
      <w:lvlJc w:val="left"/>
      <w:pPr>
        <w:ind w:left="6732" w:hanging="413"/>
      </w:pPr>
      <w:rPr>
        <w:rFonts w:hint="default"/>
        <w:lang w:val="ru-RU" w:eastAsia="en-US" w:bidi="ar-SA"/>
      </w:rPr>
    </w:lvl>
    <w:lvl w:ilvl="6" w:tplc="9B94E73C">
      <w:numFmt w:val="bullet"/>
      <w:lvlText w:val="•"/>
      <w:lvlJc w:val="left"/>
      <w:pPr>
        <w:ind w:left="7712" w:hanging="413"/>
      </w:pPr>
      <w:rPr>
        <w:rFonts w:hint="default"/>
        <w:lang w:val="ru-RU" w:eastAsia="en-US" w:bidi="ar-SA"/>
      </w:rPr>
    </w:lvl>
    <w:lvl w:ilvl="7" w:tplc="6A84C82C">
      <w:numFmt w:val="bullet"/>
      <w:lvlText w:val="•"/>
      <w:lvlJc w:val="left"/>
      <w:pPr>
        <w:ind w:left="8692" w:hanging="413"/>
      </w:pPr>
      <w:rPr>
        <w:rFonts w:hint="default"/>
        <w:lang w:val="ru-RU" w:eastAsia="en-US" w:bidi="ar-SA"/>
      </w:rPr>
    </w:lvl>
    <w:lvl w:ilvl="8" w:tplc="EF74C8D2">
      <w:numFmt w:val="bullet"/>
      <w:lvlText w:val="•"/>
      <w:lvlJc w:val="left"/>
      <w:pPr>
        <w:ind w:left="9673" w:hanging="413"/>
      </w:pPr>
      <w:rPr>
        <w:rFonts w:hint="default"/>
        <w:lang w:val="ru-RU"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16E4D"/>
    <w:rsid w:val="000001C1"/>
    <w:rsid w:val="0000090B"/>
    <w:rsid w:val="00000A32"/>
    <w:rsid w:val="00000B6B"/>
    <w:rsid w:val="00001D52"/>
    <w:rsid w:val="00001DC1"/>
    <w:rsid w:val="000039AE"/>
    <w:rsid w:val="00004567"/>
    <w:rsid w:val="00004642"/>
    <w:rsid w:val="0000474E"/>
    <w:rsid w:val="00005365"/>
    <w:rsid w:val="000106F1"/>
    <w:rsid w:val="00010938"/>
    <w:rsid w:val="000111CB"/>
    <w:rsid w:val="00011F2C"/>
    <w:rsid w:val="00012002"/>
    <w:rsid w:val="00012AD6"/>
    <w:rsid w:val="00017256"/>
    <w:rsid w:val="000207D9"/>
    <w:rsid w:val="00021424"/>
    <w:rsid w:val="000228D9"/>
    <w:rsid w:val="00022CBD"/>
    <w:rsid w:val="00022E2D"/>
    <w:rsid w:val="000232D4"/>
    <w:rsid w:val="00024D52"/>
    <w:rsid w:val="00025571"/>
    <w:rsid w:val="00026A42"/>
    <w:rsid w:val="00027D2E"/>
    <w:rsid w:val="000304AB"/>
    <w:rsid w:val="00030C09"/>
    <w:rsid w:val="00031050"/>
    <w:rsid w:val="00032382"/>
    <w:rsid w:val="0003332B"/>
    <w:rsid w:val="00034B7A"/>
    <w:rsid w:val="000352C2"/>
    <w:rsid w:val="000362E5"/>
    <w:rsid w:val="00036778"/>
    <w:rsid w:val="00036804"/>
    <w:rsid w:val="00036CF7"/>
    <w:rsid w:val="00037048"/>
    <w:rsid w:val="000403ED"/>
    <w:rsid w:val="000414AF"/>
    <w:rsid w:val="00041EC6"/>
    <w:rsid w:val="000420E2"/>
    <w:rsid w:val="00042AB4"/>
    <w:rsid w:val="00042AF9"/>
    <w:rsid w:val="000436E1"/>
    <w:rsid w:val="00045209"/>
    <w:rsid w:val="000453B5"/>
    <w:rsid w:val="00050266"/>
    <w:rsid w:val="00050EA0"/>
    <w:rsid w:val="00052361"/>
    <w:rsid w:val="000536D5"/>
    <w:rsid w:val="00054E6F"/>
    <w:rsid w:val="000550B4"/>
    <w:rsid w:val="00055931"/>
    <w:rsid w:val="00055EA0"/>
    <w:rsid w:val="000561C9"/>
    <w:rsid w:val="000563F0"/>
    <w:rsid w:val="0005646D"/>
    <w:rsid w:val="00057790"/>
    <w:rsid w:val="00061CD7"/>
    <w:rsid w:val="0006209C"/>
    <w:rsid w:val="000624DA"/>
    <w:rsid w:val="00063DC9"/>
    <w:rsid w:val="0006486B"/>
    <w:rsid w:val="00066ABB"/>
    <w:rsid w:val="0006721A"/>
    <w:rsid w:val="000679D5"/>
    <w:rsid w:val="00067F67"/>
    <w:rsid w:val="000711A6"/>
    <w:rsid w:val="00071FEC"/>
    <w:rsid w:val="00073423"/>
    <w:rsid w:val="000739F2"/>
    <w:rsid w:val="00073A0E"/>
    <w:rsid w:val="00073FC7"/>
    <w:rsid w:val="00074702"/>
    <w:rsid w:val="00074B78"/>
    <w:rsid w:val="00076629"/>
    <w:rsid w:val="00076BC8"/>
    <w:rsid w:val="00076D2E"/>
    <w:rsid w:val="00082E53"/>
    <w:rsid w:val="000833C4"/>
    <w:rsid w:val="00084A1B"/>
    <w:rsid w:val="00085201"/>
    <w:rsid w:val="0008579E"/>
    <w:rsid w:val="00085C08"/>
    <w:rsid w:val="00086A3D"/>
    <w:rsid w:val="00087B87"/>
    <w:rsid w:val="00087D0A"/>
    <w:rsid w:val="000917AB"/>
    <w:rsid w:val="00091B8C"/>
    <w:rsid w:val="00092770"/>
    <w:rsid w:val="00092E28"/>
    <w:rsid w:val="00093AAD"/>
    <w:rsid w:val="00093D1D"/>
    <w:rsid w:val="00093D67"/>
    <w:rsid w:val="00094B02"/>
    <w:rsid w:val="00095D9F"/>
    <w:rsid w:val="000972D6"/>
    <w:rsid w:val="0009759B"/>
    <w:rsid w:val="000976CB"/>
    <w:rsid w:val="00097DC0"/>
    <w:rsid w:val="000A2344"/>
    <w:rsid w:val="000A24B7"/>
    <w:rsid w:val="000A2516"/>
    <w:rsid w:val="000A28ED"/>
    <w:rsid w:val="000A2B80"/>
    <w:rsid w:val="000A30C3"/>
    <w:rsid w:val="000A3E0C"/>
    <w:rsid w:val="000A3E41"/>
    <w:rsid w:val="000A4512"/>
    <w:rsid w:val="000A4556"/>
    <w:rsid w:val="000A49AE"/>
    <w:rsid w:val="000A4C2A"/>
    <w:rsid w:val="000A74F3"/>
    <w:rsid w:val="000A7AB1"/>
    <w:rsid w:val="000B020A"/>
    <w:rsid w:val="000B12CF"/>
    <w:rsid w:val="000B2676"/>
    <w:rsid w:val="000B5650"/>
    <w:rsid w:val="000B61FE"/>
    <w:rsid w:val="000B782A"/>
    <w:rsid w:val="000C045E"/>
    <w:rsid w:val="000C0865"/>
    <w:rsid w:val="000C08C4"/>
    <w:rsid w:val="000C27CC"/>
    <w:rsid w:val="000C3D1E"/>
    <w:rsid w:val="000C40F0"/>
    <w:rsid w:val="000C496F"/>
    <w:rsid w:val="000C5064"/>
    <w:rsid w:val="000C63AC"/>
    <w:rsid w:val="000C656C"/>
    <w:rsid w:val="000C715C"/>
    <w:rsid w:val="000D0C41"/>
    <w:rsid w:val="000D0D97"/>
    <w:rsid w:val="000D1AFB"/>
    <w:rsid w:val="000D2CD1"/>
    <w:rsid w:val="000D2F04"/>
    <w:rsid w:val="000D3548"/>
    <w:rsid w:val="000D485F"/>
    <w:rsid w:val="000D4ABF"/>
    <w:rsid w:val="000D4F2F"/>
    <w:rsid w:val="000D5055"/>
    <w:rsid w:val="000D7760"/>
    <w:rsid w:val="000E00E8"/>
    <w:rsid w:val="000E2C51"/>
    <w:rsid w:val="000E32D2"/>
    <w:rsid w:val="000E430C"/>
    <w:rsid w:val="000F08DB"/>
    <w:rsid w:val="000F0B0E"/>
    <w:rsid w:val="000F0E5A"/>
    <w:rsid w:val="000F2C56"/>
    <w:rsid w:val="000F2F08"/>
    <w:rsid w:val="000F3BA1"/>
    <w:rsid w:val="000F645B"/>
    <w:rsid w:val="000F6AAB"/>
    <w:rsid w:val="000F6D51"/>
    <w:rsid w:val="000F7ABA"/>
    <w:rsid w:val="00100077"/>
    <w:rsid w:val="001000F7"/>
    <w:rsid w:val="0010013E"/>
    <w:rsid w:val="001008D7"/>
    <w:rsid w:val="0010189F"/>
    <w:rsid w:val="001020C7"/>
    <w:rsid w:val="0010262E"/>
    <w:rsid w:val="00104885"/>
    <w:rsid w:val="001063C4"/>
    <w:rsid w:val="001073B3"/>
    <w:rsid w:val="001077D4"/>
    <w:rsid w:val="00110217"/>
    <w:rsid w:val="00110663"/>
    <w:rsid w:val="00110B7C"/>
    <w:rsid w:val="00110F79"/>
    <w:rsid w:val="00111410"/>
    <w:rsid w:val="00111E9A"/>
    <w:rsid w:val="00115E13"/>
    <w:rsid w:val="00116F43"/>
    <w:rsid w:val="00117103"/>
    <w:rsid w:val="0011738F"/>
    <w:rsid w:val="001208F5"/>
    <w:rsid w:val="001209E3"/>
    <w:rsid w:val="00120F79"/>
    <w:rsid w:val="00121158"/>
    <w:rsid w:val="00121EA2"/>
    <w:rsid w:val="00123D15"/>
    <w:rsid w:val="00124818"/>
    <w:rsid w:val="00124887"/>
    <w:rsid w:val="001249E7"/>
    <w:rsid w:val="001256BB"/>
    <w:rsid w:val="00126A02"/>
    <w:rsid w:val="00130CFC"/>
    <w:rsid w:val="00131500"/>
    <w:rsid w:val="00132318"/>
    <w:rsid w:val="00132A1F"/>
    <w:rsid w:val="00132F75"/>
    <w:rsid w:val="00133873"/>
    <w:rsid w:val="001338CB"/>
    <w:rsid w:val="001345BA"/>
    <w:rsid w:val="00135393"/>
    <w:rsid w:val="00135785"/>
    <w:rsid w:val="001375E0"/>
    <w:rsid w:val="0013767D"/>
    <w:rsid w:val="001376F4"/>
    <w:rsid w:val="00137C9D"/>
    <w:rsid w:val="0014066E"/>
    <w:rsid w:val="00140A71"/>
    <w:rsid w:val="00140AAF"/>
    <w:rsid w:val="00140E3D"/>
    <w:rsid w:val="00142777"/>
    <w:rsid w:val="00143620"/>
    <w:rsid w:val="001438CD"/>
    <w:rsid w:val="00144C6C"/>
    <w:rsid w:val="00144F79"/>
    <w:rsid w:val="00146E53"/>
    <w:rsid w:val="00147846"/>
    <w:rsid w:val="001508F7"/>
    <w:rsid w:val="0015138D"/>
    <w:rsid w:val="0015182B"/>
    <w:rsid w:val="00153144"/>
    <w:rsid w:val="00153F96"/>
    <w:rsid w:val="00156949"/>
    <w:rsid w:val="00156CC9"/>
    <w:rsid w:val="00156DF9"/>
    <w:rsid w:val="00157622"/>
    <w:rsid w:val="001579A2"/>
    <w:rsid w:val="001602B6"/>
    <w:rsid w:val="00160D9E"/>
    <w:rsid w:val="00161827"/>
    <w:rsid w:val="00161A18"/>
    <w:rsid w:val="00162E83"/>
    <w:rsid w:val="00162F19"/>
    <w:rsid w:val="00163100"/>
    <w:rsid w:val="00163511"/>
    <w:rsid w:val="001637F9"/>
    <w:rsid w:val="001669B0"/>
    <w:rsid w:val="00166EA3"/>
    <w:rsid w:val="00167637"/>
    <w:rsid w:val="00167684"/>
    <w:rsid w:val="001676EF"/>
    <w:rsid w:val="00167AA1"/>
    <w:rsid w:val="00170444"/>
    <w:rsid w:val="001711B9"/>
    <w:rsid w:val="00171691"/>
    <w:rsid w:val="00172563"/>
    <w:rsid w:val="00172869"/>
    <w:rsid w:val="00172878"/>
    <w:rsid w:val="00173266"/>
    <w:rsid w:val="001737CF"/>
    <w:rsid w:val="00174BD5"/>
    <w:rsid w:val="00176089"/>
    <w:rsid w:val="00176375"/>
    <w:rsid w:val="00177BEF"/>
    <w:rsid w:val="001804B6"/>
    <w:rsid w:val="00181400"/>
    <w:rsid w:val="00184D2C"/>
    <w:rsid w:val="00185E1B"/>
    <w:rsid w:val="00185F5B"/>
    <w:rsid w:val="001870DB"/>
    <w:rsid w:val="00187563"/>
    <w:rsid w:val="001900C6"/>
    <w:rsid w:val="00191AC1"/>
    <w:rsid w:val="001934B3"/>
    <w:rsid w:val="001944A1"/>
    <w:rsid w:val="00195889"/>
    <w:rsid w:val="00196783"/>
    <w:rsid w:val="00196924"/>
    <w:rsid w:val="001A07A9"/>
    <w:rsid w:val="001A0C47"/>
    <w:rsid w:val="001A1465"/>
    <w:rsid w:val="001A18C8"/>
    <w:rsid w:val="001A1EF5"/>
    <w:rsid w:val="001A2C2A"/>
    <w:rsid w:val="001A34CD"/>
    <w:rsid w:val="001A3B48"/>
    <w:rsid w:val="001A512A"/>
    <w:rsid w:val="001A53BC"/>
    <w:rsid w:val="001A5F5D"/>
    <w:rsid w:val="001A65E5"/>
    <w:rsid w:val="001A693C"/>
    <w:rsid w:val="001A6971"/>
    <w:rsid w:val="001B1267"/>
    <w:rsid w:val="001B2258"/>
    <w:rsid w:val="001B3A06"/>
    <w:rsid w:val="001B3CA8"/>
    <w:rsid w:val="001B4CC1"/>
    <w:rsid w:val="001B508A"/>
    <w:rsid w:val="001B549E"/>
    <w:rsid w:val="001B595C"/>
    <w:rsid w:val="001B6960"/>
    <w:rsid w:val="001B7A0B"/>
    <w:rsid w:val="001C047B"/>
    <w:rsid w:val="001C2C48"/>
    <w:rsid w:val="001C3196"/>
    <w:rsid w:val="001C354F"/>
    <w:rsid w:val="001C3E38"/>
    <w:rsid w:val="001C3EE7"/>
    <w:rsid w:val="001C5BD7"/>
    <w:rsid w:val="001C5C65"/>
    <w:rsid w:val="001C6F40"/>
    <w:rsid w:val="001C780C"/>
    <w:rsid w:val="001D0987"/>
    <w:rsid w:val="001D0AC7"/>
    <w:rsid w:val="001D115E"/>
    <w:rsid w:val="001D2E8A"/>
    <w:rsid w:val="001D3114"/>
    <w:rsid w:val="001D3D4E"/>
    <w:rsid w:val="001D48C4"/>
    <w:rsid w:val="001D50A9"/>
    <w:rsid w:val="001D6531"/>
    <w:rsid w:val="001D65C6"/>
    <w:rsid w:val="001D6880"/>
    <w:rsid w:val="001D735B"/>
    <w:rsid w:val="001D7B01"/>
    <w:rsid w:val="001D7C9B"/>
    <w:rsid w:val="001E12B7"/>
    <w:rsid w:val="001E1E49"/>
    <w:rsid w:val="001E1E6F"/>
    <w:rsid w:val="001E51F8"/>
    <w:rsid w:val="001E7962"/>
    <w:rsid w:val="001F05BE"/>
    <w:rsid w:val="001F1538"/>
    <w:rsid w:val="001F216C"/>
    <w:rsid w:val="001F21C9"/>
    <w:rsid w:val="001F270D"/>
    <w:rsid w:val="001F30CC"/>
    <w:rsid w:val="001F36DE"/>
    <w:rsid w:val="001F52DA"/>
    <w:rsid w:val="001F5622"/>
    <w:rsid w:val="001F57A8"/>
    <w:rsid w:val="001F6094"/>
    <w:rsid w:val="001F6E4A"/>
    <w:rsid w:val="0020012D"/>
    <w:rsid w:val="00200969"/>
    <w:rsid w:val="00201207"/>
    <w:rsid w:val="0020138B"/>
    <w:rsid w:val="002018DD"/>
    <w:rsid w:val="00201C98"/>
    <w:rsid w:val="002027F4"/>
    <w:rsid w:val="002037B5"/>
    <w:rsid w:val="0021011C"/>
    <w:rsid w:val="00210165"/>
    <w:rsid w:val="0021166F"/>
    <w:rsid w:val="00214A7C"/>
    <w:rsid w:val="002153D5"/>
    <w:rsid w:val="00216439"/>
    <w:rsid w:val="00217927"/>
    <w:rsid w:val="00217B6A"/>
    <w:rsid w:val="00217E63"/>
    <w:rsid w:val="0022020A"/>
    <w:rsid w:val="0022056D"/>
    <w:rsid w:val="00221AD2"/>
    <w:rsid w:val="00221D6F"/>
    <w:rsid w:val="00222398"/>
    <w:rsid w:val="00222AF5"/>
    <w:rsid w:val="00222E2C"/>
    <w:rsid w:val="002235A5"/>
    <w:rsid w:val="0022535D"/>
    <w:rsid w:val="0022563F"/>
    <w:rsid w:val="00226286"/>
    <w:rsid w:val="0022634A"/>
    <w:rsid w:val="00226B8A"/>
    <w:rsid w:val="0022754E"/>
    <w:rsid w:val="00230693"/>
    <w:rsid w:val="00230D2A"/>
    <w:rsid w:val="00230F8C"/>
    <w:rsid w:val="00231609"/>
    <w:rsid w:val="0023160C"/>
    <w:rsid w:val="00231691"/>
    <w:rsid w:val="002323B4"/>
    <w:rsid w:val="00232817"/>
    <w:rsid w:val="00232E3B"/>
    <w:rsid w:val="00233157"/>
    <w:rsid w:val="00233448"/>
    <w:rsid w:val="002334BC"/>
    <w:rsid w:val="002338FB"/>
    <w:rsid w:val="00234506"/>
    <w:rsid w:val="00234C41"/>
    <w:rsid w:val="00235104"/>
    <w:rsid w:val="00235D96"/>
    <w:rsid w:val="00240D03"/>
    <w:rsid w:val="0024162C"/>
    <w:rsid w:val="00241744"/>
    <w:rsid w:val="00241BAD"/>
    <w:rsid w:val="00243D66"/>
    <w:rsid w:val="00244217"/>
    <w:rsid w:val="002452BF"/>
    <w:rsid w:val="00245823"/>
    <w:rsid w:val="002462D9"/>
    <w:rsid w:val="002469A2"/>
    <w:rsid w:val="00247664"/>
    <w:rsid w:val="00247BBE"/>
    <w:rsid w:val="00247CF7"/>
    <w:rsid w:val="00253547"/>
    <w:rsid w:val="00253CB1"/>
    <w:rsid w:val="00253E7F"/>
    <w:rsid w:val="00255009"/>
    <w:rsid w:val="00255380"/>
    <w:rsid w:val="00255FAB"/>
    <w:rsid w:val="002560BA"/>
    <w:rsid w:val="002564F6"/>
    <w:rsid w:val="0025679C"/>
    <w:rsid w:val="00256AF1"/>
    <w:rsid w:val="00257810"/>
    <w:rsid w:val="00257975"/>
    <w:rsid w:val="00260AEE"/>
    <w:rsid w:val="00260C9E"/>
    <w:rsid w:val="00260CB4"/>
    <w:rsid w:val="002619C8"/>
    <w:rsid w:val="00261DBB"/>
    <w:rsid w:val="00261DFA"/>
    <w:rsid w:val="00262151"/>
    <w:rsid w:val="002621B0"/>
    <w:rsid w:val="0026270F"/>
    <w:rsid w:val="00262942"/>
    <w:rsid w:val="00262DBE"/>
    <w:rsid w:val="00262F17"/>
    <w:rsid w:val="00263072"/>
    <w:rsid w:val="002633F6"/>
    <w:rsid w:val="00263E2C"/>
    <w:rsid w:val="002652FF"/>
    <w:rsid w:val="002654AC"/>
    <w:rsid w:val="00265721"/>
    <w:rsid w:val="002666EA"/>
    <w:rsid w:val="0026688A"/>
    <w:rsid w:val="00266B67"/>
    <w:rsid w:val="002701EE"/>
    <w:rsid w:val="00271A62"/>
    <w:rsid w:val="002720F4"/>
    <w:rsid w:val="002722CA"/>
    <w:rsid w:val="00272F1E"/>
    <w:rsid w:val="00274030"/>
    <w:rsid w:val="00275DD8"/>
    <w:rsid w:val="0027694D"/>
    <w:rsid w:val="002775EA"/>
    <w:rsid w:val="00280DF2"/>
    <w:rsid w:val="0028194E"/>
    <w:rsid w:val="00282F56"/>
    <w:rsid w:val="00283813"/>
    <w:rsid w:val="002845D6"/>
    <w:rsid w:val="002847B2"/>
    <w:rsid w:val="00285091"/>
    <w:rsid w:val="002854DA"/>
    <w:rsid w:val="002862E7"/>
    <w:rsid w:val="00286786"/>
    <w:rsid w:val="00286BC2"/>
    <w:rsid w:val="00286C5F"/>
    <w:rsid w:val="00287F03"/>
    <w:rsid w:val="002913B0"/>
    <w:rsid w:val="0029486C"/>
    <w:rsid w:val="0029491D"/>
    <w:rsid w:val="00294F7A"/>
    <w:rsid w:val="002950E2"/>
    <w:rsid w:val="002955C2"/>
    <w:rsid w:val="00295E91"/>
    <w:rsid w:val="00297243"/>
    <w:rsid w:val="002A010C"/>
    <w:rsid w:val="002A051B"/>
    <w:rsid w:val="002A2B7E"/>
    <w:rsid w:val="002A349A"/>
    <w:rsid w:val="002A379B"/>
    <w:rsid w:val="002A3B79"/>
    <w:rsid w:val="002A4252"/>
    <w:rsid w:val="002A547F"/>
    <w:rsid w:val="002A5D3F"/>
    <w:rsid w:val="002B079E"/>
    <w:rsid w:val="002B0A01"/>
    <w:rsid w:val="002B0C60"/>
    <w:rsid w:val="002B2DC5"/>
    <w:rsid w:val="002B39BE"/>
    <w:rsid w:val="002B3C3B"/>
    <w:rsid w:val="002B433C"/>
    <w:rsid w:val="002B4A9B"/>
    <w:rsid w:val="002B4C82"/>
    <w:rsid w:val="002B4F6C"/>
    <w:rsid w:val="002B5316"/>
    <w:rsid w:val="002C0E58"/>
    <w:rsid w:val="002C0F46"/>
    <w:rsid w:val="002C21EE"/>
    <w:rsid w:val="002C2C1A"/>
    <w:rsid w:val="002C3389"/>
    <w:rsid w:val="002C3826"/>
    <w:rsid w:val="002C39B0"/>
    <w:rsid w:val="002C46E6"/>
    <w:rsid w:val="002C4746"/>
    <w:rsid w:val="002C51E5"/>
    <w:rsid w:val="002C5CA7"/>
    <w:rsid w:val="002C6D93"/>
    <w:rsid w:val="002D00AA"/>
    <w:rsid w:val="002D10A1"/>
    <w:rsid w:val="002D10CC"/>
    <w:rsid w:val="002D1140"/>
    <w:rsid w:val="002D18F6"/>
    <w:rsid w:val="002D1DA2"/>
    <w:rsid w:val="002D207B"/>
    <w:rsid w:val="002D2279"/>
    <w:rsid w:val="002D2DB9"/>
    <w:rsid w:val="002D3B09"/>
    <w:rsid w:val="002D4BE3"/>
    <w:rsid w:val="002D5B85"/>
    <w:rsid w:val="002D5F6D"/>
    <w:rsid w:val="002D7801"/>
    <w:rsid w:val="002D7B95"/>
    <w:rsid w:val="002E096F"/>
    <w:rsid w:val="002E3E66"/>
    <w:rsid w:val="002E46B9"/>
    <w:rsid w:val="002E53DD"/>
    <w:rsid w:val="002E56AC"/>
    <w:rsid w:val="002E578E"/>
    <w:rsid w:val="002E60CF"/>
    <w:rsid w:val="002E6DEA"/>
    <w:rsid w:val="002F05E9"/>
    <w:rsid w:val="002F0666"/>
    <w:rsid w:val="002F0B02"/>
    <w:rsid w:val="002F10A9"/>
    <w:rsid w:val="002F20FD"/>
    <w:rsid w:val="002F2823"/>
    <w:rsid w:val="002F2DBD"/>
    <w:rsid w:val="002F47BF"/>
    <w:rsid w:val="002F4AA0"/>
    <w:rsid w:val="002F5271"/>
    <w:rsid w:val="002F6EBB"/>
    <w:rsid w:val="003007EC"/>
    <w:rsid w:val="00300E7D"/>
    <w:rsid w:val="003024B2"/>
    <w:rsid w:val="00302D4F"/>
    <w:rsid w:val="00303176"/>
    <w:rsid w:val="00305B76"/>
    <w:rsid w:val="00306FB7"/>
    <w:rsid w:val="00306FCF"/>
    <w:rsid w:val="00310C14"/>
    <w:rsid w:val="0031107A"/>
    <w:rsid w:val="003119DD"/>
    <w:rsid w:val="00312ACC"/>
    <w:rsid w:val="00312B26"/>
    <w:rsid w:val="00312C9E"/>
    <w:rsid w:val="00313936"/>
    <w:rsid w:val="003150B0"/>
    <w:rsid w:val="00315C23"/>
    <w:rsid w:val="0031606A"/>
    <w:rsid w:val="00316413"/>
    <w:rsid w:val="00317AB5"/>
    <w:rsid w:val="003209DA"/>
    <w:rsid w:val="0032124D"/>
    <w:rsid w:val="00322C31"/>
    <w:rsid w:val="00324A37"/>
    <w:rsid w:val="00324AD1"/>
    <w:rsid w:val="00324BB3"/>
    <w:rsid w:val="00324D17"/>
    <w:rsid w:val="00324FCC"/>
    <w:rsid w:val="00326287"/>
    <w:rsid w:val="00326300"/>
    <w:rsid w:val="00326F72"/>
    <w:rsid w:val="00327153"/>
    <w:rsid w:val="0032730F"/>
    <w:rsid w:val="00327943"/>
    <w:rsid w:val="00327A86"/>
    <w:rsid w:val="00327AF5"/>
    <w:rsid w:val="00327E95"/>
    <w:rsid w:val="003301C4"/>
    <w:rsid w:val="00331E0E"/>
    <w:rsid w:val="00331E4E"/>
    <w:rsid w:val="00332596"/>
    <w:rsid w:val="00332DE7"/>
    <w:rsid w:val="003340A0"/>
    <w:rsid w:val="003346B8"/>
    <w:rsid w:val="003351AA"/>
    <w:rsid w:val="003351B4"/>
    <w:rsid w:val="00335505"/>
    <w:rsid w:val="00335A2C"/>
    <w:rsid w:val="00335B4A"/>
    <w:rsid w:val="0033736B"/>
    <w:rsid w:val="00337E51"/>
    <w:rsid w:val="00341595"/>
    <w:rsid w:val="003419BC"/>
    <w:rsid w:val="00343A03"/>
    <w:rsid w:val="00344231"/>
    <w:rsid w:val="00344544"/>
    <w:rsid w:val="00345466"/>
    <w:rsid w:val="0034588F"/>
    <w:rsid w:val="00350918"/>
    <w:rsid w:val="00350A6C"/>
    <w:rsid w:val="00350DC2"/>
    <w:rsid w:val="00351036"/>
    <w:rsid w:val="003514E9"/>
    <w:rsid w:val="003517DD"/>
    <w:rsid w:val="00351A6E"/>
    <w:rsid w:val="0035278E"/>
    <w:rsid w:val="00353258"/>
    <w:rsid w:val="00353523"/>
    <w:rsid w:val="003535FE"/>
    <w:rsid w:val="00353B57"/>
    <w:rsid w:val="003558E5"/>
    <w:rsid w:val="00355B0E"/>
    <w:rsid w:val="00356EA6"/>
    <w:rsid w:val="00356EAE"/>
    <w:rsid w:val="00360AE6"/>
    <w:rsid w:val="00360D32"/>
    <w:rsid w:val="00360F8B"/>
    <w:rsid w:val="00361425"/>
    <w:rsid w:val="00362636"/>
    <w:rsid w:val="00362BC1"/>
    <w:rsid w:val="0036441A"/>
    <w:rsid w:val="00365AD9"/>
    <w:rsid w:val="00365B5C"/>
    <w:rsid w:val="00367A4E"/>
    <w:rsid w:val="00372FA6"/>
    <w:rsid w:val="00373CD8"/>
    <w:rsid w:val="00373D88"/>
    <w:rsid w:val="0037429C"/>
    <w:rsid w:val="003744BB"/>
    <w:rsid w:val="003752E3"/>
    <w:rsid w:val="003753D9"/>
    <w:rsid w:val="00376A1A"/>
    <w:rsid w:val="00376B12"/>
    <w:rsid w:val="00376F06"/>
    <w:rsid w:val="00376F91"/>
    <w:rsid w:val="00377DE1"/>
    <w:rsid w:val="00380D99"/>
    <w:rsid w:val="00380DFE"/>
    <w:rsid w:val="00381A94"/>
    <w:rsid w:val="00384230"/>
    <w:rsid w:val="00384766"/>
    <w:rsid w:val="0038595A"/>
    <w:rsid w:val="00387192"/>
    <w:rsid w:val="003875F5"/>
    <w:rsid w:val="0039169B"/>
    <w:rsid w:val="003924CB"/>
    <w:rsid w:val="00392D0E"/>
    <w:rsid w:val="00395004"/>
    <w:rsid w:val="00395755"/>
    <w:rsid w:val="00395893"/>
    <w:rsid w:val="00396F88"/>
    <w:rsid w:val="00397839"/>
    <w:rsid w:val="003A1500"/>
    <w:rsid w:val="003A193F"/>
    <w:rsid w:val="003A1BB3"/>
    <w:rsid w:val="003A3062"/>
    <w:rsid w:val="003A3430"/>
    <w:rsid w:val="003A40EA"/>
    <w:rsid w:val="003A5805"/>
    <w:rsid w:val="003A657E"/>
    <w:rsid w:val="003A7DA1"/>
    <w:rsid w:val="003A7E08"/>
    <w:rsid w:val="003B0A9F"/>
    <w:rsid w:val="003B164B"/>
    <w:rsid w:val="003B27CE"/>
    <w:rsid w:val="003B321A"/>
    <w:rsid w:val="003B46A6"/>
    <w:rsid w:val="003B470B"/>
    <w:rsid w:val="003B4801"/>
    <w:rsid w:val="003B6811"/>
    <w:rsid w:val="003B6CDA"/>
    <w:rsid w:val="003B767C"/>
    <w:rsid w:val="003B7A19"/>
    <w:rsid w:val="003C03C1"/>
    <w:rsid w:val="003C17E9"/>
    <w:rsid w:val="003C1C09"/>
    <w:rsid w:val="003C2B73"/>
    <w:rsid w:val="003C2BCD"/>
    <w:rsid w:val="003C37D2"/>
    <w:rsid w:val="003C3A5F"/>
    <w:rsid w:val="003C3B0E"/>
    <w:rsid w:val="003C3B65"/>
    <w:rsid w:val="003C3CFE"/>
    <w:rsid w:val="003C3F9A"/>
    <w:rsid w:val="003C5FF5"/>
    <w:rsid w:val="003C6AF5"/>
    <w:rsid w:val="003C6F64"/>
    <w:rsid w:val="003D1B0C"/>
    <w:rsid w:val="003D2FF1"/>
    <w:rsid w:val="003D4375"/>
    <w:rsid w:val="003E1063"/>
    <w:rsid w:val="003E12F0"/>
    <w:rsid w:val="003E28EC"/>
    <w:rsid w:val="003E3CDD"/>
    <w:rsid w:val="003E3F38"/>
    <w:rsid w:val="003E3FBE"/>
    <w:rsid w:val="003E4756"/>
    <w:rsid w:val="003E5574"/>
    <w:rsid w:val="003E6137"/>
    <w:rsid w:val="003E6187"/>
    <w:rsid w:val="003E6ACD"/>
    <w:rsid w:val="003E6DE6"/>
    <w:rsid w:val="003E6F5B"/>
    <w:rsid w:val="003E7F7E"/>
    <w:rsid w:val="003F01CC"/>
    <w:rsid w:val="003F0F9A"/>
    <w:rsid w:val="003F0FD2"/>
    <w:rsid w:val="003F1202"/>
    <w:rsid w:val="003F17DC"/>
    <w:rsid w:val="003F22F2"/>
    <w:rsid w:val="003F2C99"/>
    <w:rsid w:val="003F30BB"/>
    <w:rsid w:val="003F3A8C"/>
    <w:rsid w:val="003F6103"/>
    <w:rsid w:val="003F6502"/>
    <w:rsid w:val="003F6F17"/>
    <w:rsid w:val="003F7CF1"/>
    <w:rsid w:val="004002F9"/>
    <w:rsid w:val="00400902"/>
    <w:rsid w:val="00400BE5"/>
    <w:rsid w:val="004012EF"/>
    <w:rsid w:val="004016F9"/>
    <w:rsid w:val="00401A44"/>
    <w:rsid w:val="00405E25"/>
    <w:rsid w:val="004063CC"/>
    <w:rsid w:val="0041292A"/>
    <w:rsid w:val="00413507"/>
    <w:rsid w:val="0041369B"/>
    <w:rsid w:val="00413A24"/>
    <w:rsid w:val="00413B65"/>
    <w:rsid w:val="004140E3"/>
    <w:rsid w:val="00414ABF"/>
    <w:rsid w:val="0041541B"/>
    <w:rsid w:val="0041560E"/>
    <w:rsid w:val="00415AD6"/>
    <w:rsid w:val="00415E09"/>
    <w:rsid w:val="004167F1"/>
    <w:rsid w:val="0042206B"/>
    <w:rsid w:val="00422207"/>
    <w:rsid w:val="00422E92"/>
    <w:rsid w:val="00423BF0"/>
    <w:rsid w:val="00424503"/>
    <w:rsid w:val="004249FD"/>
    <w:rsid w:val="00424E3C"/>
    <w:rsid w:val="0042577E"/>
    <w:rsid w:val="004265AE"/>
    <w:rsid w:val="00426BA0"/>
    <w:rsid w:val="00431759"/>
    <w:rsid w:val="00431B40"/>
    <w:rsid w:val="00433061"/>
    <w:rsid w:val="0043361D"/>
    <w:rsid w:val="00434C28"/>
    <w:rsid w:val="00435C37"/>
    <w:rsid w:val="004370A7"/>
    <w:rsid w:val="0043712F"/>
    <w:rsid w:val="00437655"/>
    <w:rsid w:val="00437C37"/>
    <w:rsid w:val="00440D31"/>
    <w:rsid w:val="00440F8E"/>
    <w:rsid w:val="00441F32"/>
    <w:rsid w:val="004420A6"/>
    <w:rsid w:val="004423B7"/>
    <w:rsid w:val="004425CB"/>
    <w:rsid w:val="0044321D"/>
    <w:rsid w:val="004438F0"/>
    <w:rsid w:val="00446D4B"/>
    <w:rsid w:val="004479C2"/>
    <w:rsid w:val="00447B87"/>
    <w:rsid w:val="00447EEC"/>
    <w:rsid w:val="00450698"/>
    <w:rsid w:val="00452C8C"/>
    <w:rsid w:val="00454B99"/>
    <w:rsid w:val="00455643"/>
    <w:rsid w:val="00457003"/>
    <w:rsid w:val="00460EF5"/>
    <w:rsid w:val="00461576"/>
    <w:rsid w:val="00463AA9"/>
    <w:rsid w:val="00463DDD"/>
    <w:rsid w:val="0046444D"/>
    <w:rsid w:val="00464CD0"/>
    <w:rsid w:val="00465412"/>
    <w:rsid w:val="00465590"/>
    <w:rsid w:val="00465A20"/>
    <w:rsid w:val="00465BE9"/>
    <w:rsid w:val="00465DA8"/>
    <w:rsid w:val="00467250"/>
    <w:rsid w:val="00467336"/>
    <w:rsid w:val="004709F7"/>
    <w:rsid w:val="00470A07"/>
    <w:rsid w:val="00470E24"/>
    <w:rsid w:val="004713E2"/>
    <w:rsid w:val="004716ED"/>
    <w:rsid w:val="00471C4E"/>
    <w:rsid w:val="0047209E"/>
    <w:rsid w:val="0047243F"/>
    <w:rsid w:val="0047277C"/>
    <w:rsid w:val="00474B08"/>
    <w:rsid w:val="004754AF"/>
    <w:rsid w:val="00475941"/>
    <w:rsid w:val="00475A01"/>
    <w:rsid w:val="00477700"/>
    <w:rsid w:val="00480410"/>
    <w:rsid w:val="00480A5D"/>
    <w:rsid w:val="00481690"/>
    <w:rsid w:val="004817B7"/>
    <w:rsid w:val="00481E05"/>
    <w:rsid w:val="00482123"/>
    <w:rsid w:val="00482184"/>
    <w:rsid w:val="00482970"/>
    <w:rsid w:val="00482E55"/>
    <w:rsid w:val="004835AF"/>
    <w:rsid w:val="004839FA"/>
    <w:rsid w:val="004849BE"/>
    <w:rsid w:val="004861A4"/>
    <w:rsid w:val="004864DB"/>
    <w:rsid w:val="00486B1B"/>
    <w:rsid w:val="00486B5A"/>
    <w:rsid w:val="00486D8D"/>
    <w:rsid w:val="00486F2B"/>
    <w:rsid w:val="00490384"/>
    <w:rsid w:val="0049046F"/>
    <w:rsid w:val="004907AE"/>
    <w:rsid w:val="00491D2C"/>
    <w:rsid w:val="0049366B"/>
    <w:rsid w:val="00495E43"/>
    <w:rsid w:val="0049603E"/>
    <w:rsid w:val="004973C1"/>
    <w:rsid w:val="00497C53"/>
    <w:rsid w:val="004A08BC"/>
    <w:rsid w:val="004A0C1D"/>
    <w:rsid w:val="004A0DCC"/>
    <w:rsid w:val="004A185C"/>
    <w:rsid w:val="004A216A"/>
    <w:rsid w:val="004A28C8"/>
    <w:rsid w:val="004A2915"/>
    <w:rsid w:val="004A2C55"/>
    <w:rsid w:val="004A42AD"/>
    <w:rsid w:val="004A4E2B"/>
    <w:rsid w:val="004A5B89"/>
    <w:rsid w:val="004A5CB0"/>
    <w:rsid w:val="004A5F3F"/>
    <w:rsid w:val="004A7104"/>
    <w:rsid w:val="004A7438"/>
    <w:rsid w:val="004A7D3C"/>
    <w:rsid w:val="004B0F94"/>
    <w:rsid w:val="004B26F9"/>
    <w:rsid w:val="004B2E35"/>
    <w:rsid w:val="004B338C"/>
    <w:rsid w:val="004B3417"/>
    <w:rsid w:val="004B3EE6"/>
    <w:rsid w:val="004B4265"/>
    <w:rsid w:val="004B6A65"/>
    <w:rsid w:val="004B6B22"/>
    <w:rsid w:val="004B6B8D"/>
    <w:rsid w:val="004B7E93"/>
    <w:rsid w:val="004C00AA"/>
    <w:rsid w:val="004C0256"/>
    <w:rsid w:val="004C0BE6"/>
    <w:rsid w:val="004C0E68"/>
    <w:rsid w:val="004C227B"/>
    <w:rsid w:val="004C2A73"/>
    <w:rsid w:val="004C375E"/>
    <w:rsid w:val="004C4295"/>
    <w:rsid w:val="004C6784"/>
    <w:rsid w:val="004C7DFB"/>
    <w:rsid w:val="004D02EF"/>
    <w:rsid w:val="004D0383"/>
    <w:rsid w:val="004D05DD"/>
    <w:rsid w:val="004D06B2"/>
    <w:rsid w:val="004D0A74"/>
    <w:rsid w:val="004D0C28"/>
    <w:rsid w:val="004D1D38"/>
    <w:rsid w:val="004D251A"/>
    <w:rsid w:val="004D252A"/>
    <w:rsid w:val="004D3439"/>
    <w:rsid w:val="004D3945"/>
    <w:rsid w:val="004D45F2"/>
    <w:rsid w:val="004D45F4"/>
    <w:rsid w:val="004D4E60"/>
    <w:rsid w:val="004D50AD"/>
    <w:rsid w:val="004D6981"/>
    <w:rsid w:val="004D69CE"/>
    <w:rsid w:val="004D77C4"/>
    <w:rsid w:val="004D7F06"/>
    <w:rsid w:val="004E0078"/>
    <w:rsid w:val="004E07AC"/>
    <w:rsid w:val="004E1072"/>
    <w:rsid w:val="004E1C49"/>
    <w:rsid w:val="004E2AB1"/>
    <w:rsid w:val="004E2F3A"/>
    <w:rsid w:val="004E3BBB"/>
    <w:rsid w:val="004E4D51"/>
    <w:rsid w:val="004E55E4"/>
    <w:rsid w:val="004E5876"/>
    <w:rsid w:val="004E5AE4"/>
    <w:rsid w:val="004E5E77"/>
    <w:rsid w:val="004E6C05"/>
    <w:rsid w:val="004E6D15"/>
    <w:rsid w:val="004E70BC"/>
    <w:rsid w:val="004E72BB"/>
    <w:rsid w:val="004F0A8A"/>
    <w:rsid w:val="004F1493"/>
    <w:rsid w:val="004F2911"/>
    <w:rsid w:val="004F38E9"/>
    <w:rsid w:val="004F3993"/>
    <w:rsid w:val="004F45BA"/>
    <w:rsid w:val="004F45DC"/>
    <w:rsid w:val="005011C8"/>
    <w:rsid w:val="0050193B"/>
    <w:rsid w:val="005024B2"/>
    <w:rsid w:val="005033B5"/>
    <w:rsid w:val="005033C1"/>
    <w:rsid w:val="005037EC"/>
    <w:rsid w:val="00505270"/>
    <w:rsid w:val="005052A1"/>
    <w:rsid w:val="00506250"/>
    <w:rsid w:val="00507C11"/>
    <w:rsid w:val="00507FFD"/>
    <w:rsid w:val="00510D3B"/>
    <w:rsid w:val="00512430"/>
    <w:rsid w:val="00513F32"/>
    <w:rsid w:val="00520230"/>
    <w:rsid w:val="00520DE4"/>
    <w:rsid w:val="00521100"/>
    <w:rsid w:val="00522EEF"/>
    <w:rsid w:val="00524495"/>
    <w:rsid w:val="0052464A"/>
    <w:rsid w:val="005246A7"/>
    <w:rsid w:val="0052472A"/>
    <w:rsid w:val="00525796"/>
    <w:rsid w:val="0053036C"/>
    <w:rsid w:val="00530AD6"/>
    <w:rsid w:val="005317A1"/>
    <w:rsid w:val="00531DF5"/>
    <w:rsid w:val="00531F16"/>
    <w:rsid w:val="00533758"/>
    <w:rsid w:val="0053449E"/>
    <w:rsid w:val="005346E7"/>
    <w:rsid w:val="00534B41"/>
    <w:rsid w:val="005353D7"/>
    <w:rsid w:val="00535576"/>
    <w:rsid w:val="005363F5"/>
    <w:rsid w:val="005364F3"/>
    <w:rsid w:val="005367DD"/>
    <w:rsid w:val="005432A3"/>
    <w:rsid w:val="00543722"/>
    <w:rsid w:val="00545C1D"/>
    <w:rsid w:val="005479C7"/>
    <w:rsid w:val="005479D4"/>
    <w:rsid w:val="00547AF4"/>
    <w:rsid w:val="0055045F"/>
    <w:rsid w:val="00550C99"/>
    <w:rsid w:val="00551D10"/>
    <w:rsid w:val="00552756"/>
    <w:rsid w:val="00552B1C"/>
    <w:rsid w:val="0055478B"/>
    <w:rsid w:val="00554E18"/>
    <w:rsid w:val="005553EA"/>
    <w:rsid w:val="005556BA"/>
    <w:rsid w:val="00556069"/>
    <w:rsid w:val="005568C9"/>
    <w:rsid w:val="00557121"/>
    <w:rsid w:val="0055767E"/>
    <w:rsid w:val="00557DFF"/>
    <w:rsid w:val="00557F05"/>
    <w:rsid w:val="005604E7"/>
    <w:rsid w:val="00560932"/>
    <w:rsid w:val="0056171C"/>
    <w:rsid w:val="005627F9"/>
    <w:rsid w:val="0056360B"/>
    <w:rsid w:val="00563FE1"/>
    <w:rsid w:val="00565FC5"/>
    <w:rsid w:val="005662B1"/>
    <w:rsid w:val="00566CA7"/>
    <w:rsid w:val="00566CC3"/>
    <w:rsid w:val="00567112"/>
    <w:rsid w:val="00567976"/>
    <w:rsid w:val="00570285"/>
    <w:rsid w:val="00570515"/>
    <w:rsid w:val="00570B97"/>
    <w:rsid w:val="00571BC7"/>
    <w:rsid w:val="00571F0A"/>
    <w:rsid w:val="00575927"/>
    <w:rsid w:val="00575CB7"/>
    <w:rsid w:val="00575EA9"/>
    <w:rsid w:val="0057603A"/>
    <w:rsid w:val="0057704D"/>
    <w:rsid w:val="00577598"/>
    <w:rsid w:val="00580694"/>
    <w:rsid w:val="00581E19"/>
    <w:rsid w:val="00582212"/>
    <w:rsid w:val="005844A2"/>
    <w:rsid w:val="0058571B"/>
    <w:rsid w:val="005859DF"/>
    <w:rsid w:val="00586035"/>
    <w:rsid w:val="005865D5"/>
    <w:rsid w:val="00587971"/>
    <w:rsid w:val="005879ED"/>
    <w:rsid w:val="0059279F"/>
    <w:rsid w:val="005939C6"/>
    <w:rsid w:val="00593EAD"/>
    <w:rsid w:val="00595342"/>
    <w:rsid w:val="005953FB"/>
    <w:rsid w:val="00596E6F"/>
    <w:rsid w:val="005A0B23"/>
    <w:rsid w:val="005A0FCE"/>
    <w:rsid w:val="005A12B7"/>
    <w:rsid w:val="005A17A1"/>
    <w:rsid w:val="005A1A00"/>
    <w:rsid w:val="005A1C39"/>
    <w:rsid w:val="005A1FF8"/>
    <w:rsid w:val="005A4354"/>
    <w:rsid w:val="005A4827"/>
    <w:rsid w:val="005A523D"/>
    <w:rsid w:val="005A6397"/>
    <w:rsid w:val="005A75B3"/>
    <w:rsid w:val="005A7E66"/>
    <w:rsid w:val="005B1829"/>
    <w:rsid w:val="005B2869"/>
    <w:rsid w:val="005B41BE"/>
    <w:rsid w:val="005B43F3"/>
    <w:rsid w:val="005B4405"/>
    <w:rsid w:val="005B4CB7"/>
    <w:rsid w:val="005B4FF0"/>
    <w:rsid w:val="005B707E"/>
    <w:rsid w:val="005B73E9"/>
    <w:rsid w:val="005B741A"/>
    <w:rsid w:val="005B793F"/>
    <w:rsid w:val="005C051B"/>
    <w:rsid w:val="005C12DA"/>
    <w:rsid w:val="005C1903"/>
    <w:rsid w:val="005C2F9D"/>
    <w:rsid w:val="005C40D6"/>
    <w:rsid w:val="005C4A65"/>
    <w:rsid w:val="005C4D94"/>
    <w:rsid w:val="005C4F14"/>
    <w:rsid w:val="005C6D39"/>
    <w:rsid w:val="005C7C6C"/>
    <w:rsid w:val="005D099C"/>
    <w:rsid w:val="005D22A9"/>
    <w:rsid w:val="005D7900"/>
    <w:rsid w:val="005E0769"/>
    <w:rsid w:val="005E095A"/>
    <w:rsid w:val="005E0A5F"/>
    <w:rsid w:val="005E0CEC"/>
    <w:rsid w:val="005E1822"/>
    <w:rsid w:val="005E20E9"/>
    <w:rsid w:val="005E2535"/>
    <w:rsid w:val="005E2FF2"/>
    <w:rsid w:val="005E3CB7"/>
    <w:rsid w:val="005E4339"/>
    <w:rsid w:val="005E5D57"/>
    <w:rsid w:val="005E72D3"/>
    <w:rsid w:val="005E7C38"/>
    <w:rsid w:val="005F0BE5"/>
    <w:rsid w:val="005F1AEE"/>
    <w:rsid w:val="005F22E6"/>
    <w:rsid w:val="005F43CB"/>
    <w:rsid w:val="005F5892"/>
    <w:rsid w:val="005F5B2E"/>
    <w:rsid w:val="005F70E3"/>
    <w:rsid w:val="005F723B"/>
    <w:rsid w:val="005F7409"/>
    <w:rsid w:val="00600CBD"/>
    <w:rsid w:val="0060103B"/>
    <w:rsid w:val="00602954"/>
    <w:rsid w:val="006033B0"/>
    <w:rsid w:val="0060362B"/>
    <w:rsid w:val="00603B62"/>
    <w:rsid w:val="006048F4"/>
    <w:rsid w:val="00604C2C"/>
    <w:rsid w:val="00604C89"/>
    <w:rsid w:val="00604E2B"/>
    <w:rsid w:val="006062FE"/>
    <w:rsid w:val="0060647B"/>
    <w:rsid w:val="00606638"/>
    <w:rsid w:val="00607D01"/>
    <w:rsid w:val="006122CC"/>
    <w:rsid w:val="006124AC"/>
    <w:rsid w:val="0061303F"/>
    <w:rsid w:val="00613190"/>
    <w:rsid w:val="00613EC4"/>
    <w:rsid w:val="006158CA"/>
    <w:rsid w:val="00616346"/>
    <w:rsid w:val="006171CA"/>
    <w:rsid w:val="0061785E"/>
    <w:rsid w:val="0062070D"/>
    <w:rsid w:val="0062395D"/>
    <w:rsid w:val="00624BDB"/>
    <w:rsid w:val="00624D9D"/>
    <w:rsid w:val="00624E39"/>
    <w:rsid w:val="00625880"/>
    <w:rsid w:val="00625C36"/>
    <w:rsid w:val="006261F8"/>
    <w:rsid w:val="0062673B"/>
    <w:rsid w:val="00627129"/>
    <w:rsid w:val="00627E49"/>
    <w:rsid w:val="0063020D"/>
    <w:rsid w:val="006306EA"/>
    <w:rsid w:val="00634AD4"/>
    <w:rsid w:val="00640D37"/>
    <w:rsid w:val="00641CEE"/>
    <w:rsid w:val="00641DC5"/>
    <w:rsid w:val="00642264"/>
    <w:rsid w:val="006426D6"/>
    <w:rsid w:val="00642A5C"/>
    <w:rsid w:val="00643636"/>
    <w:rsid w:val="00643974"/>
    <w:rsid w:val="00643C37"/>
    <w:rsid w:val="00645416"/>
    <w:rsid w:val="006454B2"/>
    <w:rsid w:val="00647CC7"/>
    <w:rsid w:val="00650B1B"/>
    <w:rsid w:val="006513B8"/>
    <w:rsid w:val="0065197D"/>
    <w:rsid w:val="00651A30"/>
    <w:rsid w:val="0065232E"/>
    <w:rsid w:val="006523FF"/>
    <w:rsid w:val="00653B2F"/>
    <w:rsid w:val="00654AFB"/>
    <w:rsid w:val="006563B2"/>
    <w:rsid w:val="00657C67"/>
    <w:rsid w:val="0066098C"/>
    <w:rsid w:val="00660995"/>
    <w:rsid w:val="00660E0D"/>
    <w:rsid w:val="006610C5"/>
    <w:rsid w:val="00661A48"/>
    <w:rsid w:val="006635C2"/>
    <w:rsid w:val="00663FA2"/>
    <w:rsid w:val="00664252"/>
    <w:rsid w:val="00664EBE"/>
    <w:rsid w:val="00665D72"/>
    <w:rsid w:val="006704CB"/>
    <w:rsid w:val="006733E1"/>
    <w:rsid w:val="00674165"/>
    <w:rsid w:val="0067568D"/>
    <w:rsid w:val="00676A7D"/>
    <w:rsid w:val="00680337"/>
    <w:rsid w:val="00680A52"/>
    <w:rsid w:val="00680C9B"/>
    <w:rsid w:val="00680DB8"/>
    <w:rsid w:val="00681BF2"/>
    <w:rsid w:val="00682B58"/>
    <w:rsid w:val="00683FF2"/>
    <w:rsid w:val="006856E8"/>
    <w:rsid w:val="006871E6"/>
    <w:rsid w:val="006926CE"/>
    <w:rsid w:val="006945A0"/>
    <w:rsid w:val="00695764"/>
    <w:rsid w:val="00697228"/>
    <w:rsid w:val="006A09F7"/>
    <w:rsid w:val="006A0FC1"/>
    <w:rsid w:val="006A1A2F"/>
    <w:rsid w:val="006A26AC"/>
    <w:rsid w:val="006A26D3"/>
    <w:rsid w:val="006A286C"/>
    <w:rsid w:val="006A2A98"/>
    <w:rsid w:val="006A3284"/>
    <w:rsid w:val="006A3446"/>
    <w:rsid w:val="006A5CE4"/>
    <w:rsid w:val="006A6126"/>
    <w:rsid w:val="006A64E1"/>
    <w:rsid w:val="006A71D2"/>
    <w:rsid w:val="006A7892"/>
    <w:rsid w:val="006B03F6"/>
    <w:rsid w:val="006B0ACA"/>
    <w:rsid w:val="006B1FB5"/>
    <w:rsid w:val="006B2075"/>
    <w:rsid w:val="006B24A0"/>
    <w:rsid w:val="006B2840"/>
    <w:rsid w:val="006B3CC4"/>
    <w:rsid w:val="006B3E61"/>
    <w:rsid w:val="006B445D"/>
    <w:rsid w:val="006B607D"/>
    <w:rsid w:val="006B71EC"/>
    <w:rsid w:val="006B73CF"/>
    <w:rsid w:val="006C0031"/>
    <w:rsid w:val="006C00E5"/>
    <w:rsid w:val="006C241F"/>
    <w:rsid w:val="006C2534"/>
    <w:rsid w:val="006C29E4"/>
    <w:rsid w:val="006C2A97"/>
    <w:rsid w:val="006C3254"/>
    <w:rsid w:val="006C34CD"/>
    <w:rsid w:val="006C35E9"/>
    <w:rsid w:val="006C3799"/>
    <w:rsid w:val="006C3803"/>
    <w:rsid w:val="006C40DD"/>
    <w:rsid w:val="006C527F"/>
    <w:rsid w:val="006C69FF"/>
    <w:rsid w:val="006C6CC3"/>
    <w:rsid w:val="006C6E26"/>
    <w:rsid w:val="006C75AA"/>
    <w:rsid w:val="006D0D6B"/>
    <w:rsid w:val="006D2436"/>
    <w:rsid w:val="006D2981"/>
    <w:rsid w:val="006D2A6E"/>
    <w:rsid w:val="006D2B6E"/>
    <w:rsid w:val="006D32DA"/>
    <w:rsid w:val="006D3736"/>
    <w:rsid w:val="006D4552"/>
    <w:rsid w:val="006D4568"/>
    <w:rsid w:val="006D4788"/>
    <w:rsid w:val="006D49DF"/>
    <w:rsid w:val="006D510D"/>
    <w:rsid w:val="006D52AE"/>
    <w:rsid w:val="006D5618"/>
    <w:rsid w:val="006D66B7"/>
    <w:rsid w:val="006D7478"/>
    <w:rsid w:val="006D7665"/>
    <w:rsid w:val="006D7C73"/>
    <w:rsid w:val="006E08B2"/>
    <w:rsid w:val="006E1301"/>
    <w:rsid w:val="006E1CA5"/>
    <w:rsid w:val="006E338E"/>
    <w:rsid w:val="006E3AAA"/>
    <w:rsid w:val="006E43AB"/>
    <w:rsid w:val="006E43EB"/>
    <w:rsid w:val="006E4441"/>
    <w:rsid w:val="006E44FA"/>
    <w:rsid w:val="006E46BA"/>
    <w:rsid w:val="006E471F"/>
    <w:rsid w:val="006E479E"/>
    <w:rsid w:val="006E4E92"/>
    <w:rsid w:val="006E553E"/>
    <w:rsid w:val="006E556B"/>
    <w:rsid w:val="006E5EDF"/>
    <w:rsid w:val="006E62CD"/>
    <w:rsid w:val="006E6C79"/>
    <w:rsid w:val="006E74E7"/>
    <w:rsid w:val="006F0280"/>
    <w:rsid w:val="006F0EDB"/>
    <w:rsid w:val="006F1F8C"/>
    <w:rsid w:val="006F25A9"/>
    <w:rsid w:val="006F2A55"/>
    <w:rsid w:val="006F2F00"/>
    <w:rsid w:val="006F31BD"/>
    <w:rsid w:val="006F3819"/>
    <w:rsid w:val="006F3BEA"/>
    <w:rsid w:val="006F4EDF"/>
    <w:rsid w:val="006F625A"/>
    <w:rsid w:val="006F6298"/>
    <w:rsid w:val="006F700E"/>
    <w:rsid w:val="00700BEE"/>
    <w:rsid w:val="007033D4"/>
    <w:rsid w:val="00703F5B"/>
    <w:rsid w:val="00706DF4"/>
    <w:rsid w:val="00707929"/>
    <w:rsid w:val="00710288"/>
    <w:rsid w:val="007108ED"/>
    <w:rsid w:val="007123B0"/>
    <w:rsid w:val="00712931"/>
    <w:rsid w:val="00714B84"/>
    <w:rsid w:val="00716A88"/>
    <w:rsid w:val="00716EB9"/>
    <w:rsid w:val="00716F7C"/>
    <w:rsid w:val="007175E9"/>
    <w:rsid w:val="00717C05"/>
    <w:rsid w:val="00720090"/>
    <w:rsid w:val="00720B86"/>
    <w:rsid w:val="007216A2"/>
    <w:rsid w:val="007229E4"/>
    <w:rsid w:val="00724322"/>
    <w:rsid w:val="00724DC4"/>
    <w:rsid w:val="00725CDE"/>
    <w:rsid w:val="0072662D"/>
    <w:rsid w:val="00727DC9"/>
    <w:rsid w:val="00730F1C"/>
    <w:rsid w:val="00730F1D"/>
    <w:rsid w:val="007317DB"/>
    <w:rsid w:val="00732C55"/>
    <w:rsid w:val="0073353E"/>
    <w:rsid w:val="00733D78"/>
    <w:rsid w:val="007353A6"/>
    <w:rsid w:val="00736DF0"/>
    <w:rsid w:val="007372F0"/>
    <w:rsid w:val="00737385"/>
    <w:rsid w:val="00737F79"/>
    <w:rsid w:val="00740CF9"/>
    <w:rsid w:val="0074369A"/>
    <w:rsid w:val="00745A24"/>
    <w:rsid w:val="00747ADE"/>
    <w:rsid w:val="0075610E"/>
    <w:rsid w:val="00756404"/>
    <w:rsid w:val="0075661C"/>
    <w:rsid w:val="0075709F"/>
    <w:rsid w:val="00757904"/>
    <w:rsid w:val="0076027A"/>
    <w:rsid w:val="00760EAB"/>
    <w:rsid w:val="00761C0D"/>
    <w:rsid w:val="00762207"/>
    <w:rsid w:val="00762FAB"/>
    <w:rsid w:val="00763C20"/>
    <w:rsid w:val="0076461B"/>
    <w:rsid w:val="007654BE"/>
    <w:rsid w:val="007671DC"/>
    <w:rsid w:val="00767F52"/>
    <w:rsid w:val="007701D4"/>
    <w:rsid w:val="00771AAF"/>
    <w:rsid w:val="00771D0F"/>
    <w:rsid w:val="007725A5"/>
    <w:rsid w:val="00773794"/>
    <w:rsid w:val="00773C74"/>
    <w:rsid w:val="007744D0"/>
    <w:rsid w:val="0077457A"/>
    <w:rsid w:val="007761E8"/>
    <w:rsid w:val="00776CC7"/>
    <w:rsid w:val="007771C7"/>
    <w:rsid w:val="00777690"/>
    <w:rsid w:val="00777DFD"/>
    <w:rsid w:val="00781472"/>
    <w:rsid w:val="00781A30"/>
    <w:rsid w:val="00781D31"/>
    <w:rsid w:val="00781D37"/>
    <w:rsid w:val="00782981"/>
    <w:rsid w:val="00782B90"/>
    <w:rsid w:val="00783102"/>
    <w:rsid w:val="007840BD"/>
    <w:rsid w:val="00786BD0"/>
    <w:rsid w:val="00786FD1"/>
    <w:rsid w:val="007875B5"/>
    <w:rsid w:val="00791238"/>
    <w:rsid w:val="00791A96"/>
    <w:rsid w:val="00792A36"/>
    <w:rsid w:val="00796CA6"/>
    <w:rsid w:val="007A14E9"/>
    <w:rsid w:val="007A1509"/>
    <w:rsid w:val="007A1A79"/>
    <w:rsid w:val="007A2370"/>
    <w:rsid w:val="007A2CC4"/>
    <w:rsid w:val="007A3CB9"/>
    <w:rsid w:val="007A3F5E"/>
    <w:rsid w:val="007A5CF7"/>
    <w:rsid w:val="007A7509"/>
    <w:rsid w:val="007B0193"/>
    <w:rsid w:val="007B04BC"/>
    <w:rsid w:val="007B1CA7"/>
    <w:rsid w:val="007B253F"/>
    <w:rsid w:val="007B2F73"/>
    <w:rsid w:val="007B319A"/>
    <w:rsid w:val="007B475D"/>
    <w:rsid w:val="007B5346"/>
    <w:rsid w:val="007B551F"/>
    <w:rsid w:val="007B5AA6"/>
    <w:rsid w:val="007B62F7"/>
    <w:rsid w:val="007B6AE4"/>
    <w:rsid w:val="007B7CCF"/>
    <w:rsid w:val="007B7FCE"/>
    <w:rsid w:val="007C0279"/>
    <w:rsid w:val="007C0461"/>
    <w:rsid w:val="007C0672"/>
    <w:rsid w:val="007C0918"/>
    <w:rsid w:val="007C2EC5"/>
    <w:rsid w:val="007C30A1"/>
    <w:rsid w:val="007C3543"/>
    <w:rsid w:val="007C461D"/>
    <w:rsid w:val="007C5460"/>
    <w:rsid w:val="007C6006"/>
    <w:rsid w:val="007C6008"/>
    <w:rsid w:val="007C7B8F"/>
    <w:rsid w:val="007C7ED6"/>
    <w:rsid w:val="007C7F23"/>
    <w:rsid w:val="007D021C"/>
    <w:rsid w:val="007D0713"/>
    <w:rsid w:val="007D1FD5"/>
    <w:rsid w:val="007D46F1"/>
    <w:rsid w:val="007D562A"/>
    <w:rsid w:val="007D5873"/>
    <w:rsid w:val="007E049E"/>
    <w:rsid w:val="007E1521"/>
    <w:rsid w:val="007E1CC0"/>
    <w:rsid w:val="007E2111"/>
    <w:rsid w:val="007E22BD"/>
    <w:rsid w:val="007E23BB"/>
    <w:rsid w:val="007E29B3"/>
    <w:rsid w:val="007E5A15"/>
    <w:rsid w:val="007E672C"/>
    <w:rsid w:val="007E725F"/>
    <w:rsid w:val="007E7643"/>
    <w:rsid w:val="007F06DB"/>
    <w:rsid w:val="007F074E"/>
    <w:rsid w:val="007F0888"/>
    <w:rsid w:val="007F1B3A"/>
    <w:rsid w:val="007F1C86"/>
    <w:rsid w:val="007F2584"/>
    <w:rsid w:val="007F3247"/>
    <w:rsid w:val="007F3643"/>
    <w:rsid w:val="007F37EA"/>
    <w:rsid w:val="007F62D4"/>
    <w:rsid w:val="007F632C"/>
    <w:rsid w:val="007F685F"/>
    <w:rsid w:val="00801991"/>
    <w:rsid w:val="00803A56"/>
    <w:rsid w:val="00803E6A"/>
    <w:rsid w:val="00804F12"/>
    <w:rsid w:val="00806559"/>
    <w:rsid w:val="008069FC"/>
    <w:rsid w:val="00806DED"/>
    <w:rsid w:val="00806EB9"/>
    <w:rsid w:val="008073C8"/>
    <w:rsid w:val="00807B05"/>
    <w:rsid w:val="00810584"/>
    <w:rsid w:val="00811321"/>
    <w:rsid w:val="00811579"/>
    <w:rsid w:val="008123E2"/>
    <w:rsid w:val="008131CF"/>
    <w:rsid w:val="008147B3"/>
    <w:rsid w:val="0081489D"/>
    <w:rsid w:val="00815926"/>
    <w:rsid w:val="00816423"/>
    <w:rsid w:val="00816580"/>
    <w:rsid w:val="00816E4D"/>
    <w:rsid w:val="00820638"/>
    <w:rsid w:val="008209C5"/>
    <w:rsid w:val="00821D11"/>
    <w:rsid w:val="00821E47"/>
    <w:rsid w:val="00826B01"/>
    <w:rsid w:val="00826EB2"/>
    <w:rsid w:val="0082700B"/>
    <w:rsid w:val="00827369"/>
    <w:rsid w:val="00827911"/>
    <w:rsid w:val="00827F34"/>
    <w:rsid w:val="00830729"/>
    <w:rsid w:val="00832AC3"/>
    <w:rsid w:val="00832F54"/>
    <w:rsid w:val="00833043"/>
    <w:rsid w:val="008340EA"/>
    <w:rsid w:val="0083445E"/>
    <w:rsid w:val="0083465D"/>
    <w:rsid w:val="00834A45"/>
    <w:rsid w:val="00834F7A"/>
    <w:rsid w:val="008355CD"/>
    <w:rsid w:val="00835CDE"/>
    <w:rsid w:val="00836D36"/>
    <w:rsid w:val="00837270"/>
    <w:rsid w:val="00840B36"/>
    <w:rsid w:val="0084227C"/>
    <w:rsid w:val="008449D1"/>
    <w:rsid w:val="00847FB9"/>
    <w:rsid w:val="00850E74"/>
    <w:rsid w:val="008513C2"/>
    <w:rsid w:val="008518EE"/>
    <w:rsid w:val="008527CE"/>
    <w:rsid w:val="008528CB"/>
    <w:rsid w:val="008535A8"/>
    <w:rsid w:val="00856312"/>
    <w:rsid w:val="008572BE"/>
    <w:rsid w:val="008609A3"/>
    <w:rsid w:val="00861D3B"/>
    <w:rsid w:val="00861F69"/>
    <w:rsid w:val="00862BF5"/>
    <w:rsid w:val="008637E2"/>
    <w:rsid w:val="00863D12"/>
    <w:rsid w:val="0086485B"/>
    <w:rsid w:val="00864A6C"/>
    <w:rsid w:val="00864F5F"/>
    <w:rsid w:val="00865727"/>
    <w:rsid w:val="008678A7"/>
    <w:rsid w:val="00871308"/>
    <w:rsid w:val="00871CFE"/>
    <w:rsid w:val="00872CB3"/>
    <w:rsid w:val="00873638"/>
    <w:rsid w:val="00875F85"/>
    <w:rsid w:val="00877E46"/>
    <w:rsid w:val="0088159A"/>
    <w:rsid w:val="00881677"/>
    <w:rsid w:val="008833DC"/>
    <w:rsid w:val="008844E5"/>
    <w:rsid w:val="00884A21"/>
    <w:rsid w:val="008850BF"/>
    <w:rsid w:val="00885901"/>
    <w:rsid w:val="00886432"/>
    <w:rsid w:val="00890A9D"/>
    <w:rsid w:val="00892454"/>
    <w:rsid w:val="00892D25"/>
    <w:rsid w:val="008934C7"/>
    <w:rsid w:val="00893876"/>
    <w:rsid w:val="008939B2"/>
    <w:rsid w:val="00893A8C"/>
    <w:rsid w:val="008949F8"/>
    <w:rsid w:val="008950BB"/>
    <w:rsid w:val="00895293"/>
    <w:rsid w:val="00897AA0"/>
    <w:rsid w:val="008A13C1"/>
    <w:rsid w:val="008A180E"/>
    <w:rsid w:val="008A1D0B"/>
    <w:rsid w:val="008A24A4"/>
    <w:rsid w:val="008A2E40"/>
    <w:rsid w:val="008A494B"/>
    <w:rsid w:val="008A542F"/>
    <w:rsid w:val="008A742D"/>
    <w:rsid w:val="008A7CEE"/>
    <w:rsid w:val="008B00BC"/>
    <w:rsid w:val="008B0389"/>
    <w:rsid w:val="008B0B57"/>
    <w:rsid w:val="008B1674"/>
    <w:rsid w:val="008B1BB2"/>
    <w:rsid w:val="008B232A"/>
    <w:rsid w:val="008B2CC4"/>
    <w:rsid w:val="008B3F41"/>
    <w:rsid w:val="008B4823"/>
    <w:rsid w:val="008B51F8"/>
    <w:rsid w:val="008B54A7"/>
    <w:rsid w:val="008B5C3C"/>
    <w:rsid w:val="008B6E58"/>
    <w:rsid w:val="008B719D"/>
    <w:rsid w:val="008B734B"/>
    <w:rsid w:val="008B78C7"/>
    <w:rsid w:val="008B7A5E"/>
    <w:rsid w:val="008C051E"/>
    <w:rsid w:val="008C0DFD"/>
    <w:rsid w:val="008C1154"/>
    <w:rsid w:val="008C1897"/>
    <w:rsid w:val="008C197C"/>
    <w:rsid w:val="008C1C64"/>
    <w:rsid w:val="008C1CFB"/>
    <w:rsid w:val="008C2C96"/>
    <w:rsid w:val="008C302A"/>
    <w:rsid w:val="008C3212"/>
    <w:rsid w:val="008C3F65"/>
    <w:rsid w:val="008C471E"/>
    <w:rsid w:val="008C4723"/>
    <w:rsid w:val="008C4F08"/>
    <w:rsid w:val="008C5147"/>
    <w:rsid w:val="008C5F5F"/>
    <w:rsid w:val="008C6404"/>
    <w:rsid w:val="008C70ED"/>
    <w:rsid w:val="008C7A4E"/>
    <w:rsid w:val="008D353C"/>
    <w:rsid w:val="008D38E6"/>
    <w:rsid w:val="008D3BCE"/>
    <w:rsid w:val="008D3F98"/>
    <w:rsid w:val="008D47B2"/>
    <w:rsid w:val="008D48CD"/>
    <w:rsid w:val="008D59C1"/>
    <w:rsid w:val="008D672C"/>
    <w:rsid w:val="008D721C"/>
    <w:rsid w:val="008E125E"/>
    <w:rsid w:val="008E1342"/>
    <w:rsid w:val="008E255F"/>
    <w:rsid w:val="008E4382"/>
    <w:rsid w:val="008E515C"/>
    <w:rsid w:val="008E51EE"/>
    <w:rsid w:val="008E539D"/>
    <w:rsid w:val="008E5DE8"/>
    <w:rsid w:val="008E6BD7"/>
    <w:rsid w:val="008E73E8"/>
    <w:rsid w:val="008E77E5"/>
    <w:rsid w:val="008E7D0A"/>
    <w:rsid w:val="008F1C1D"/>
    <w:rsid w:val="008F2457"/>
    <w:rsid w:val="008F4561"/>
    <w:rsid w:val="008F4851"/>
    <w:rsid w:val="008F4ED1"/>
    <w:rsid w:val="008F5904"/>
    <w:rsid w:val="008F5AC9"/>
    <w:rsid w:val="008F5CA0"/>
    <w:rsid w:val="008F6080"/>
    <w:rsid w:val="008F7787"/>
    <w:rsid w:val="009000DC"/>
    <w:rsid w:val="00900F6C"/>
    <w:rsid w:val="0090135A"/>
    <w:rsid w:val="009018E6"/>
    <w:rsid w:val="0090567C"/>
    <w:rsid w:val="00905CB8"/>
    <w:rsid w:val="00905F40"/>
    <w:rsid w:val="00907850"/>
    <w:rsid w:val="0091048D"/>
    <w:rsid w:val="0091058F"/>
    <w:rsid w:val="009108C7"/>
    <w:rsid w:val="00912787"/>
    <w:rsid w:val="0091350F"/>
    <w:rsid w:val="00913936"/>
    <w:rsid w:val="00914581"/>
    <w:rsid w:val="0091529B"/>
    <w:rsid w:val="00915E94"/>
    <w:rsid w:val="009160C7"/>
    <w:rsid w:val="00916D2F"/>
    <w:rsid w:val="00917770"/>
    <w:rsid w:val="009204C5"/>
    <w:rsid w:val="0092116D"/>
    <w:rsid w:val="0092143A"/>
    <w:rsid w:val="00922CFB"/>
    <w:rsid w:val="00923279"/>
    <w:rsid w:val="00923316"/>
    <w:rsid w:val="00923828"/>
    <w:rsid w:val="00923EEA"/>
    <w:rsid w:val="00923FD5"/>
    <w:rsid w:val="009245C7"/>
    <w:rsid w:val="00924A91"/>
    <w:rsid w:val="009275A4"/>
    <w:rsid w:val="009304B6"/>
    <w:rsid w:val="009306E6"/>
    <w:rsid w:val="009306EA"/>
    <w:rsid w:val="0093144D"/>
    <w:rsid w:val="00932453"/>
    <w:rsid w:val="00932843"/>
    <w:rsid w:val="00934574"/>
    <w:rsid w:val="00934EFC"/>
    <w:rsid w:val="0093511F"/>
    <w:rsid w:val="009354EB"/>
    <w:rsid w:val="00935775"/>
    <w:rsid w:val="00936AE7"/>
    <w:rsid w:val="00936E19"/>
    <w:rsid w:val="00936F2C"/>
    <w:rsid w:val="00937F90"/>
    <w:rsid w:val="00940363"/>
    <w:rsid w:val="00940ACD"/>
    <w:rsid w:val="009412B9"/>
    <w:rsid w:val="0094190F"/>
    <w:rsid w:val="00941BF1"/>
    <w:rsid w:val="00941D33"/>
    <w:rsid w:val="00941EC2"/>
    <w:rsid w:val="00942FD7"/>
    <w:rsid w:val="00943071"/>
    <w:rsid w:val="0094321F"/>
    <w:rsid w:val="009444E6"/>
    <w:rsid w:val="00944E3A"/>
    <w:rsid w:val="00944E95"/>
    <w:rsid w:val="00945FB8"/>
    <w:rsid w:val="00947F54"/>
    <w:rsid w:val="009502DF"/>
    <w:rsid w:val="009515A8"/>
    <w:rsid w:val="00952045"/>
    <w:rsid w:val="00952155"/>
    <w:rsid w:val="0095401E"/>
    <w:rsid w:val="009540A9"/>
    <w:rsid w:val="0095454F"/>
    <w:rsid w:val="0095484C"/>
    <w:rsid w:val="00955B9C"/>
    <w:rsid w:val="00956F2B"/>
    <w:rsid w:val="00957FAE"/>
    <w:rsid w:val="00960165"/>
    <w:rsid w:val="00960F60"/>
    <w:rsid w:val="00961879"/>
    <w:rsid w:val="00961E6F"/>
    <w:rsid w:val="00962665"/>
    <w:rsid w:val="009626D9"/>
    <w:rsid w:val="00962ECC"/>
    <w:rsid w:val="00963003"/>
    <w:rsid w:val="00963816"/>
    <w:rsid w:val="00964309"/>
    <w:rsid w:val="00964721"/>
    <w:rsid w:val="0096641F"/>
    <w:rsid w:val="009664C9"/>
    <w:rsid w:val="00966A46"/>
    <w:rsid w:val="009703FF"/>
    <w:rsid w:val="009704C4"/>
    <w:rsid w:val="00971BA6"/>
    <w:rsid w:val="0097219E"/>
    <w:rsid w:val="00972D87"/>
    <w:rsid w:val="00973D9F"/>
    <w:rsid w:val="00974550"/>
    <w:rsid w:val="009745B3"/>
    <w:rsid w:val="00975175"/>
    <w:rsid w:val="009757BE"/>
    <w:rsid w:val="00975E8D"/>
    <w:rsid w:val="00975FAB"/>
    <w:rsid w:val="00976C7D"/>
    <w:rsid w:val="0098003F"/>
    <w:rsid w:val="009812B9"/>
    <w:rsid w:val="00981699"/>
    <w:rsid w:val="009816AE"/>
    <w:rsid w:val="0098172E"/>
    <w:rsid w:val="009826D3"/>
    <w:rsid w:val="0098285B"/>
    <w:rsid w:val="00982BA4"/>
    <w:rsid w:val="00982F9B"/>
    <w:rsid w:val="0098444D"/>
    <w:rsid w:val="00987667"/>
    <w:rsid w:val="00987C40"/>
    <w:rsid w:val="00990AFB"/>
    <w:rsid w:val="00990D69"/>
    <w:rsid w:val="00991085"/>
    <w:rsid w:val="0099131E"/>
    <w:rsid w:val="00991482"/>
    <w:rsid w:val="009915AC"/>
    <w:rsid w:val="00991E73"/>
    <w:rsid w:val="009924A7"/>
    <w:rsid w:val="009926EF"/>
    <w:rsid w:val="00993922"/>
    <w:rsid w:val="00994AA1"/>
    <w:rsid w:val="00994C2E"/>
    <w:rsid w:val="0099573D"/>
    <w:rsid w:val="00995BA1"/>
    <w:rsid w:val="0099629B"/>
    <w:rsid w:val="00996C82"/>
    <w:rsid w:val="0099742C"/>
    <w:rsid w:val="009A007F"/>
    <w:rsid w:val="009A1116"/>
    <w:rsid w:val="009A1C9D"/>
    <w:rsid w:val="009A1CBC"/>
    <w:rsid w:val="009A326D"/>
    <w:rsid w:val="009A3E53"/>
    <w:rsid w:val="009A3FD0"/>
    <w:rsid w:val="009A45F6"/>
    <w:rsid w:val="009A584B"/>
    <w:rsid w:val="009A68BE"/>
    <w:rsid w:val="009A6FCC"/>
    <w:rsid w:val="009B0510"/>
    <w:rsid w:val="009B1F63"/>
    <w:rsid w:val="009B2016"/>
    <w:rsid w:val="009B2293"/>
    <w:rsid w:val="009B2DE1"/>
    <w:rsid w:val="009B344C"/>
    <w:rsid w:val="009B4377"/>
    <w:rsid w:val="009B58F9"/>
    <w:rsid w:val="009B617C"/>
    <w:rsid w:val="009B757F"/>
    <w:rsid w:val="009B7C69"/>
    <w:rsid w:val="009B7D0F"/>
    <w:rsid w:val="009B7EBD"/>
    <w:rsid w:val="009C087D"/>
    <w:rsid w:val="009C0AF0"/>
    <w:rsid w:val="009C0C96"/>
    <w:rsid w:val="009C1FFF"/>
    <w:rsid w:val="009C2545"/>
    <w:rsid w:val="009C2AA0"/>
    <w:rsid w:val="009C47C1"/>
    <w:rsid w:val="009C5000"/>
    <w:rsid w:val="009C51A8"/>
    <w:rsid w:val="009C55A9"/>
    <w:rsid w:val="009C60F6"/>
    <w:rsid w:val="009C628E"/>
    <w:rsid w:val="009C7197"/>
    <w:rsid w:val="009C75E0"/>
    <w:rsid w:val="009C79F0"/>
    <w:rsid w:val="009C7D11"/>
    <w:rsid w:val="009D34F0"/>
    <w:rsid w:val="009D3976"/>
    <w:rsid w:val="009D5B71"/>
    <w:rsid w:val="009D5F7F"/>
    <w:rsid w:val="009D5FAC"/>
    <w:rsid w:val="009D6349"/>
    <w:rsid w:val="009D6A36"/>
    <w:rsid w:val="009E05EE"/>
    <w:rsid w:val="009E1DC4"/>
    <w:rsid w:val="009E2269"/>
    <w:rsid w:val="009E7573"/>
    <w:rsid w:val="009E78CC"/>
    <w:rsid w:val="009E7E20"/>
    <w:rsid w:val="009F0E91"/>
    <w:rsid w:val="009F0EE3"/>
    <w:rsid w:val="009F1AB1"/>
    <w:rsid w:val="009F2D38"/>
    <w:rsid w:val="009F4812"/>
    <w:rsid w:val="009F482E"/>
    <w:rsid w:val="009F56FB"/>
    <w:rsid w:val="009F6DC3"/>
    <w:rsid w:val="009F7BCC"/>
    <w:rsid w:val="00A00A7D"/>
    <w:rsid w:val="00A0165E"/>
    <w:rsid w:val="00A01722"/>
    <w:rsid w:val="00A01AFF"/>
    <w:rsid w:val="00A02311"/>
    <w:rsid w:val="00A0329F"/>
    <w:rsid w:val="00A04918"/>
    <w:rsid w:val="00A0554B"/>
    <w:rsid w:val="00A05E14"/>
    <w:rsid w:val="00A065BC"/>
    <w:rsid w:val="00A0775C"/>
    <w:rsid w:val="00A10079"/>
    <w:rsid w:val="00A1055C"/>
    <w:rsid w:val="00A105D7"/>
    <w:rsid w:val="00A10EE1"/>
    <w:rsid w:val="00A121FB"/>
    <w:rsid w:val="00A12717"/>
    <w:rsid w:val="00A12A10"/>
    <w:rsid w:val="00A131C5"/>
    <w:rsid w:val="00A13560"/>
    <w:rsid w:val="00A13674"/>
    <w:rsid w:val="00A13AFC"/>
    <w:rsid w:val="00A1527A"/>
    <w:rsid w:val="00A163A6"/>
    <w:rsid w:val="00A16836"/>
    <w:rsid w:val="00A16AC4"/>
    <w:rsid w:val="00A21756"/>
    <w:rsid w:val="00A22817"/>
    <w:rsid w:val="00A2343B"/>
    <w:rsid w:val="00A23D5D"/>
    <w:rsid w:val="00A25CB8"/>
    <w:rsid w:val="00A2687C"/>
    <w:rsid w:val="00A2761E"/>
    <w:rsid w:val="00A3050A"/>
    <w:rsid w:val="00A313A2"/>
    <w:rsid w:val="00A31BCC"/>
    <w:rsid w:val="00A32982"/>
    <w:rsid w:val="00A32FAB"/>
    <w:rsid w:val="00A3332D"/>
    <w:rsid w:val="00A34653"/>
    <w:rsid w:val="00A34865"/>
    <w:rsid w:val="00A35271"/>
    <w:rsid w:val="00A3629C"/>
    <w:rsid w:val="00A3686E"/>
    <w:rsid w:val="00A3731F"/>
    <w:rsid w:val="00A40E51"/>
    <w:rsid w:val="00A42A11"/>
    <w:rsid w:val="00A42D0E"/>
    <w:rsid w:val="00A431B8"/>
    <w:rsid w:val="00A434B9"/>
    <w:rsid w:val="00A43D1C"/>
    <w:rsid w:val="00A44C24"/>
    <w:rsid w:val="00A44D0F"/>
    <w:rsid w:val="00A4551C"/>
    <w:rsid w:val="00A462B8"/>
    <w:rsid w:val="00A500DA"/>
    <w:rsid w:val="00A5105C"/>
    <w:rsid w:val="00A518F5"/>
    <w:rsid w:val="00A51CFC"/>
    <w:rsid w:val="00A52BBC"/>
    <w:rsid w:val="00A53904"/>
    <w:rsid w:val="00A559FE"/>
    <w:rsid w:val="00A56348"/>
    <w:rsid w:val="00A56F77"/>
    <w:rsid w:val="00A570E4"/>
    <w:rsid w:val="00A57403"/>
    <w:rsid w:val="00A5789C"/>
    <w:rsid w:val="00A62493"/>
    <w:rsid w:val="00A629D4"/>
    <w:rsid w:val="00A62C9F"/>
    <w:rsid w:val="00A62F1B"/>
    <w:rsid w:val="00A63AFF"/>
    <w:rsid w:val="00A67D00"/>
    <w:rsid w:val="00A67E62"/>
    <w:rsid w:val="00A719FB"/>
    <w:rsid w:val="00A727E4"/>
    <w:rsid w:val="00A72F0D"/>
    <w:rsid w:val="00A73090"/>
    <w:rsid w:val="00A73531"/>
    <w:rsid w:val="00A73737"/>
    <w:rsid w:val="00A741BF"/>
    <w:rsid w:val="00A74D91"/>
    <w:rsid w:val="00A759E1"/>
    <w:rsid w:val="00A77480"/>
    <w:rsid w:val="00A8028C"/>
    <w:rsid w:val="00A817FE"/>
    <w:rsid w:val="00A8183C"/>
    <w:rsid w:val="00A819E2"/>
    <w:rsid w:val="00A81D30"/>
    <w:rsid w:val="00A83856"/>
    <w:rsid w:val="00A8464A"/>
    <w:rsid w:val="00A84E3E"/>
    <w:rsid w:val="00A85073"/>
    <w:rsid w:val="00A90331"/>
    <w:rsid w:val="00A90FA3"/>
    <w:rsid w:val="00A923C1"/>
    <w:rsid w:val="00A930C9"/>
    <w:rsid w:val="00A9370F"/>
    <w:rsid w:val="00A93AA9"/>
    <w:rsid w:val="00A93B72"/>
    <w:rsid w:val="00A93BE3"/>
    <w:rsid w:val="00A93CCA"/>
    <w:rsid w:val="00A945D0"/>
    <w:rsid w:val="00A9523C"/>
    <w:rsid w:val="00A95FF0"/>
    <w:rsid w:val="00A9613D"/>
    <w:rsid w:val="00A96633"/>
    <w:rsid w:val="00AA001F"/>
    <w:rsid w:val="00AA046C"/>
    <w:rsid w:val="00AA12E6"/>
    <w:rsid w:val="00AA14EE"/>
    <w:rsid w:val="00AA1F04"/>
    <w:rsid w:val="00AA204E"/>
    <w:rsid w:val="00AA21B4"/>
    <w:rsid w:val="00AA2CEA"/>
    <w:rsid w:val="00AA2D5F"/>
    <w:rsid w:val="00AA2DAA"/>
    <w:rsid w:val="00AA3036"/>
    <w:rsid w:val="00AA3782"/>
    <w:rsid w:val="00AA45E6"/>
    <w:rsid w:val="00AA4AD7"/>
    <w:rsid w:val="00AA5AE3"/>
    <w:rsid w:val="00AA664F"/>
    <w:rsid w:val="00AA7332"/>
    <w:rsid w:val="00AA7433"/>
    <w:rsid w:val="00AA75A3"/>
    <w:rsid w:val="00AA7C7B"/>
    <w:rsid w:val="00AB007C"/>
    <w:rsid w:val="00AB0325"/>
    <w:rsid w:val="00AB2718"/>
    <w:rsid w:val="00AB3708"/>
    <w:rsid w:val="00AB3A31"/>
    <w:rsid w:val="00AB3E78"/>
    <w:rsid w:val="00AC021E"/>
    <w:rsid w:val="00AC0BA5"/>
    <w:rsid w:val="00AC29F7"/>
    <w:rsid w:val="00AC2EA4"/>
    <w:rsid w:val="00AC3189"/>
    <w:rsid w:val="00AC3FF9"/>
    <w:rsid w:val="00AC436E"/>
    <w:rsid w:val="00AC4E24"/>
    <w:rsid w:val="00AC5117"/>
    <w:rsid w:val="00AC6BCB"/>
    <w:rsid w:val="00AC7299"/>
    <w:rsid w:val="00AC791B"/>
    <w:rsid w:val="00AD00C2"/>
    <w:rsid w:val="00AD1529"/>
    <w:rsid w:val="00AD2DE8"/>
    <w:rsid w:val="00AD3CCB"/>
    <w:rsid w:val="00AD430E"/>
    <w:rsid w:val="00AD4544"/>
    <w:rsid w:val="00AD5446"/>
    <w:rsid w:val="00AD5A71"/>
    <w:rsid w:val="00AD70CF"/>
    <w:rsid w:val="00AD7FDC"/>
    <w:rsid w:val="00AE0520"/>
    <w:rsid w:val="00AE13C2"/>
    <w:rsid w:val="00AE19B8"/>
    <w:rsid w:val="00AE2124"/>
    <w:rsid w:val="00AE348A"/>
    <w:rsid w:val="00AE624C"/>
    <w:rsid w:val="00AE7649"/>
    <w:rsid w:val="00AE7800"/>
    <w:rsid w:val="00AF204C"/>
    <w:rsid w:val="00AF292C"/>
    <w:rsid w:val="00AF2C47"/>
    <w:rsid w:val="00AF2E7D"/>
    <w:rsid w:val="00AF2F2B"/>
    <w:rsid w:val="00AF322E"/>
    <w:rsid w:val="00AF37B2"/>
    <w:rsid w:val="00AF41CA"/>
    <w:rsid w:val="00AF4FAF"/>
    <w:rsid w:val="00AF57A9"/>
    <w:rsid w:val="00AF5DEE"/>
    <w:rsid w:val="00AF654C"/>
    <w:rsid w:val="00AF6810"/>
    <w:rsid w:val="00AF7693"/>
    <w:rsid w:val="00B009A8"/>
    <w:rsid w:val="00B02183"/>
    <w:rsid w:val="00B03169"/>
    <w:rsid w:val="00B0408E"/>
    <w:rsid w:val="00B04960"/>
    <w:rsid w:val="00B04EB2"/>
    <w:rsid w:val="00B058DC"/>
    <w:rsid w:val="00B065FC"/>
    <w:rsid w:val="00B06D8A"/>
    <w:rsid w:val="00B07504"/>
    <w:rsid w:val="00B07BF9"/>
    <w:rsid w:val="00B10B8C"/>
    <w:rsid w:val="00B10C17"/>
    <w:rsid w:val="00B13658"/>
    <w:rsid w:val="00B138C6"/>
    <w:rsid w:val="00B13C69"/>
    <w:rsid w:val="00B15BA9"/>
    <w:rsid w:val="00B20377"/>
    <w:rsid w:val="00B21252"/>
    <w:rsid w:val="00B21F75"/>
    <w:rsid w:val="00B221A9"/>
    <w:rsid w:val="00B22D7D"/>
    <w:rsid w:val="00B239B4"/>
    <w:rsid w:val="00B259B8"/>
    <w:rsid w:val="00B26129"/>
    <w:rsid w:val="00B26717"/>
    <w:rsid w:val="00B2720C"/>
    <w:rsid w:val="00B33450"/>
    <w:rsid w:val="00B33744"/>
    <w:rsid w:val="00B33AF4"/>
    <w:rsid w:val="00B340A1"/>
    <w:rsid w:val="00B35230"/>
    <w:rsid w:val="00B35D85"/>
    <w:rsid w:val="00B40E7A"/>
    <w:rsid w:val="00B40ED0"/>
    <w:rsid w:val="00B41E94"/>
    <w:rsid w:val="00B42C92"/>
    <w:rsid w:val="00B434B2"/>
    <w:rsid w:val="00B43F98"/>
    <w:rsid w:val="00B44F3E"/>
    <w:rsid w:val="00B47181"/>
    <w:rsid w:val="00B5002F"/>
    <w:rsid w:val="00B50772"/>
    <w:rsid w:val="00B51F5E"/>
    <w:rsid w:val="00B52152"/>
    <w:rsid w:val="00B52613"/>
    <w:rsid w:val="00B5287B"/>
    <w:rsid w:val="00B52DA4"/>
    <w:rsid w:val="00B540CA"/>
    <w:rsid w:val="00B54172"/>
    <w:rsid w:val="00B54440"/>
    <w:rsid w:val="00B5539F"/>
    <w:rsid w:val="00B56AAA"/>
    <w:rsid w:val="00B6079F"/>
    <w:rsid w:val="00B60FB9"/>
    <w:rsid w:val="00B61753"/>
    <w:rsid w:val="00B61B20"/>
    <w:rsid w:val="00B61EF0"/>
    <w:rsid w:val="00B61F66"/>
    <w:rsid w:val="00B622CF"/>
    <w:rsid w:val="00B63DA6"/>
    <w:rsid w:val="00B63F7A"/>
    <w:rsid w:val="00B651EF"/>
    <w:rsid w:val="00B65247"/>
    <w:rsid w:val="00B6587E"/>
    <w:rsid w:val="00B65F8A"/>
    <w:rsid w:val="00B66301"/>
    <w:rsid w:val="00B66639"/>
    <w:rsid w:val="00B67939"/>
    <w:rsid w:val="00B71C88"/>
    <w:rsid w:val="00B7246D"/>
    <w:rsid w:val="00B72914"/>
    <w:rsid w:val="00B72BF7"/>
    <w:rsid w:val="00B732B3"/>
    <w:rsid w:val="00B7354B"/>
    <w:rsid w:val="00B73551"/>
    <w:rsid w:val="00B736D0"/>
    <w:rsid w:val="00B73E03"/>
    <w:rsid w:val="00B75303"/>
    <w:rsid w:val="00B75862"/>
    <w:rsid w:val="00B75C4F"/>
    <w:rsid w:val="00B75DB1"/>
    <w:rsid w:val="00B75E07"/>
    <w:rsid w:val="00B76341"/>
    <w:rsid w:val="00B76992"/>
    <w:rsid w:val="00B807C1"/>
    <w:rsid w:val="00B80BF9"/>
    <w:rsid w:val="00B812D6"/>
    <w:rsid w:val="00B8222A"/>
    <w:rsid w:val="00B82E8F"/>
    <w:rsid w:val="00B83E85"/>
    <w:rsid w:val="00B85009"/>
    <w:rsid w:val="00B853AE"/>
    <w:rsid w:val="00B85ADD"/>
    <w:rsid w:val="00B85FF3"/>
    <w:rsid w:val="00B8703B"/>
    <w:rsid w:val="00B93BBD"/>
    <w:rsid w:val="00B94201"/>
    <w:rsid w:val="00B94A05"/>
    <w:rsid w:val="00B94AC8"/>
    <w:rsid w:val="00B9557E"/>
    <w:rsid w:val="00B96336"/>
    <w:rsid w:val="00B97821"/>
    <w:rsid w:val="00BA021F"/>
    <w:rsid w:val="00BA170A"/>
    <w:rsid w:val="00BA2196"/>
    <w:rsid w:val="00BA297E"/>
    <w:rsid w:val="00BA3655"/>
    <w:rsid w:val="00BA53B7"/>
    <w:rsid w:val="00BB08C3"/>
    <w:rsid w:val="00BB204D"/>
    <w:rsid w:val="00BB2978"/>
    <w:rsid w:val="00BB2FBC"/>
    <w:rsid w:val="00BB3575"/>
    <w:rsid w:val="00BB35D2"/>
    <w:rsid w:val="00BB3B8E"/>
    <w:rsid w:val="00BB3BAD"/>
    <w:rsid w:val="00BB566A"/>
    <w:rsid w:val="00BB6E6C"/>
    <w:rsid w:val="00BB6EFD"/>
    <w:rsid w:val="00BB7030"/>
    <w:rsid w:val="00BB7A39"/>
    <w:rsid w:val="00BC00C0"/>
    <w:rsid w:val="00BC155D"/>
    <w:rsid w:val="00BC3AEB"/>
    <w:rsid w:val="00BC3F77"/>
    <w:rsid w:val="00BC427F"/>
    <w:rsid w:val="00BC4D8E"/>
    <w:rsid w:val="00BC56A8"/>
    <w:rsid w:val="00BC6DD3"/>
    <w:rsid w:val="00BC76FB"/>
    <w:rsid w:val="00BC78C9"/>
    <w:rsid w:val="00BC7D0D"/>
    <w:rsid w:val="00BC7EB0"/>
    <w:rsid w:val="00BD190D"/>
    <w:rsid w:val="00BD1A0F"/>
    <w:rsid w:val="00BD2559"/>
    <w:rsid w:val="00BD36D4"/>
    <w:rsid w:val="00BD3A89"/>
    <w:rsid w:val="00BD4072"/>
    <w:rsid w:val="00BD5B63"/>
    <w:rsid w:val="00BD5E6C"/>
    <w:rsid w:val="00BD6137"/>
    <w:rsid w:val="00BD643D"/>
    <w:rsid w:val="00BD70E8"/>
    <w:rsid w:val="00BE02F4"/>
    <w:rsid w:val="00BE04C2"/>
    <w:rsid w:val="00BE0734"/>
    <w:rsid w:val="00BE1111"/>
    <w:rsid w:val="00BE212A"/>
    <w:rsid w:val="00BE21EF"/>
    <w:rsid w:val="00BE2B8C"/>
    <w:rsid w:val="00BE2D34"/>
    <w:rsid w:val="00BE3A42"/>
    <w:rsid w:val="00BE4B56"/>
    <w:rsid w:val="00BE4CDB"/>
    <w:rsid w:val="00BE5B83"/>
    <w:rsid w:val="00BE692B"/>
    <w:rsid w:val="00BF0737"/>
    <w:rsid w:val="00BF0799"/>
    <w:rsid w:val="00BF23ED"/>
    <w:rsid w:val="00BF40C8"/>
    <w:rsid w:val="00BF4A8E"/>
    <w:rsid w:val="00C00902"/>
    <w:rsid w:val="00C015EA"/>
    <w:rsid w:val="00C029A9"/>
    <w:rsid w:val="00C02E11"/>
    <w:rsid w:val="00C031CF"/>
    <w:rsid w:val="00C0388E"/>
    <w:rsid w:val="00C04547"/>
    <w:rsid w:val="00C0525F"/>
    <w:rsid w:val="00C05387"/>
    <w:rsid w:val="00C05603"/>
    <w:rsid w:val="00C058A6"/>
    <w:rsid w:val="00C05AB6"/>
    <w:rsid w:val="00C05C06"/>
    <w:rsid w:val="00C06A2B"/>
    <w:rsid w:val="00C06D5D"/>
    <w:rsid w:val="00C0721E"/>
    <w:rsid w:val="00C07C9A"/>
    <w:rsid w:val="00C1042D"/>
    <w:rsid w:val="00C10629"/>
    <w:rsid w:val="00C13F4D"/>
    <w:rsid w:val="00C144BC"/>
    <w:rsid w:val="00C15D7B"/>
    <w:rsid w:val="00C16B7B"/>
    <w:rsid w:val="00C17145"/>
    <w:rsid w:val="00C2064F"/>
    <w:rsid w:val="00C206D0"/>
    <w:rsid w:val="00C21475"/>
    <w:rsid w:val="00C23196"/>
    <w:rsid w:val="00C23EE5"/>
    <w:rsid w:val="00C252E2"/>
    <w:rsid w:val="00C25461"/>
    <w:rsid w:val="00C255B9"/>
    <w:rsid w:val="00C25793"/>
    <w:rsid w:val="00C26B60"/>
    <w:rsid w:val="00C30001"/>
    <w:rsid w:val="00C313CB"/>
    <w:rsid w:val="00C318B7"/>
    <w:rsid w:val="00C33316"/>
    <w:rsid w:val="00C33AC2"/>
    <w:rsid w:val="00C34D7C"/>
    <w:rsid w:val="00C34E30"/>
    <w:rsid w:val="00C35222"/>
    <w:rsid w:val="00C359C2"/>
    <w:rsid w:val="00C36162"/>
    <w:rsid w:val="00C368D3"/>
    <w:rsid w:val="00C379D7"/>
    <w:rsid w:val="00C40720"/>
    <w:rsid w:val="00C41FBD"/>
    <w:rsid w:val="00C42A0E"/>
    <w:rsid w:val="00C438D6"/>
    <w:rsid w:val="00C44B12"/>
    <w:rsid w:val="00C45B1E"/>
    <w:rsid w:val="00C46603"/>
    <w:rsid w:val="00C467D1"/>
    <w:rsid w:val="00C46B85"/>
    <w:rsid w:val="00C47134"/>
    <w:rsid w:val="00C479DA"/>
    <w:rsid w:val="00C47B8A"/>
    <w:rsid w:val="00C50964"/>
    <w:rsid w:val="00C5112F"/>
    <w:rsid w:val="00C527A7"/>
    <w:rsid w:val="00C52CE2"/>
    <w:rsid w:val="00C52D04"/>
    <w:rsid w:val="00C52D12"/>
    <w:rsid w:val="00C52E40"/>
    <w:rsid w:val="00C53027"/>
    <w:rsid w:val="00C55820"/>
    <w:rsid w:val="00C55BB8"/>
    <w:rsid w:val="00C55D9C"/>
    <w:rsid w:val="00C56697"/>
    <w:rsid w:val="00C5747C"/>
    <w:rsid w:val="00C579F3"/>
    <w:rsid w:val="00C60BCE"/>
    <w:rsid w:val="00C6175E"/>
    <w:rsid w:val="00C62839"/>
    <w:rsid w:val="00C628EF"/>
    <w:rsid w:val="00C62A26"/>
    <w:rsid w:val="00C635D2"/>
    <w:rsid w:val="00C638C1"/>
    <w:rsid w:val="00C66E42"/>
    <w:rsid w:val="00C70FAF"/>
    <w:rsid w:val="00C7109D"/>
    <w:rsid w:val="00C71A97"/>
    <w:rsid w:val="00C74D00"/>
    <w:rsid w:val="00C7524A"/>
    <w:rsid w:val="00C75CFB"/>
    <w:rsid w:val="00C76547"/>
    <w:rsid w:val="00C7681D"/>
    <w:rsid w:val="00C76972"/>
    <w:rsid w:val="00C76A6F"/>
    <w:rsid w:val="00C77030"/>
    <w:rsid w:val="00C774CF"/>
    <w:rsid w:val="00C80597"/>
    <w:rsid w:val="00C80DA2"/>
    <w:rsid w:val="00C80DD7"/>
    <w:rsid w:val="00C80E09"/>
    <w:rsid w:val="00C80F5E"/>
    <w:rsid w:val="00C8115F"/>
    <w:rsid w:val="00C81D29"/>
    <w:rsid w:val="00C8420A"/>
    <w:rsid w:val="00C85EE7"/>
    <w:rsid w:val="00C9030C"/>
    <w:rsid w:val="00C90667"/>
    <w:rsid w:val="00C90C6E"/>
    <w:rsid w:val="00C92837"/>
    <w:rsid w:val="00C93D18"/>
    <w:rsid w:val="00C93F29"/>
    <w:rsid w:val="00C943EF"/>
    <w:rsid w:val="00C94AD2"/>
    <w:rsid w:val="00C95379"/>
    <w:rsid w:val="00CA09D2"/>
    <w:rsid w:val="00CA0B24"/>
    <w:rsid w:val="00CA106D"/>
    <w:rsid w:val="00CA136D"/>
    <w:rsid w:val="00CA3D46"/>
    <w:rsid w:val="00CA4A37"/>
    <w:rsid w:val="00CA537E"/>
    <w:rsid w:val="00CA752D"/>
    <w:rsid w:val="00CB161F"/>
    <w:rsid w:val="00CB1B32"/>
    <w:rsid w:val="00CB1FD0"/>
    <w:rsid w:val="00CB2704"/>
    <w:rsid w:val="00CB3559"/>
    <w:rsid w:val="00CB3C7E"/>
    <w:rsid w:val="00CB3E54"/>
    <w:rsid w:val="00CB466F"/>
    <w:rsid w:val="00CB5AEF"/>
    <w:rsid w:val="00CB5D6A"/>
    <w:rsid w:val="00CB6AEB"/>
    <w:rsid w:val="00CC0C62"/>
    <w:rsid w:val="00CC0F22"/>
    <w:rsid w:val="00CC1107"/>
    <w:rsid w:val="00CC13EA"/>
    <w:rsid w:val="00CC21F2"/>
    <w:rsid w:val="00CC2E67"/>
    <w:rsid w:val="00CC31D7"/>
    <w:rsid w:val="00CC377E"/>
    <w:rsid w:val="00CC3B66"/>
    <w:rsid w:val="00CC40FD"/>
    <w:rsid w:val="00CC4ACF"/>
    <w:rsid w:val="00CC5026"/>
    <w:rsid w:val="00CC5282"/>
    <w:rsid w:val="00CC5303"/>
    <w:rsid w:val="00CC6961"/>
    <w:rsid w:val="00CC6D8B"/>
    <w:rsid w:val="00CC7DBB"/>
    <w:rsid w:val="00CD2192"/>
    <w:rsid w:val="00CD2E7D"/>
    <w:rsid w:val="00CD4D14"/>
    <w:rsid w:val="00CD53DF"/>
    <w:rsid w:val="00CD59CF"/>
    <w:rsid w:val="00CD5DE6"/>
    <w:rsid w:val="00CD5F5F"/>
    <w:rsid w:val="00CD71E1"/>
    <w:rsid w:val="00CE00A5"/>
    <w:rsid w:val="00CE0339"/>
    <w:rsid w:val="00CE1B64"/>
    <w:rsid w:val="00CE35EA"/>
    <w:rsid w:val="00CE422C"/>
    <w:rsid w:val="00CE44EB"/>
    <w:rsid w:val="00CE4C65"/>
    <w:rsid w:val="00CE4D1C"/>
    <w:rsid w:val="00CE5303"/>
    <w:rsid w:val="00CE5926"/>
    <w:rsid w:val="00CE700B"/>
    <w:rsid w:val="00CF005B"/>
    <w:rsid w:val="00CF1010"/>
    <w:rsid w:val="00CF150F"/>
    <w:rsid w:val="00CF2CDB"/>
    <w:rsid w:val="00CF356F"/>
    <w:rsid w:val="00CF4946"/>
    <w:rsid w:val="00CF5956"/>
    <w:rsid w:val="00CF667F"/>
    <w:rsid w:val="00CF748E"/>
    <w:rsid w:val="00D0044C"/>
    <w:rsid w:val="00D006C1"/>
    <w:rsid w:val="00D01EA0"/>
    <w:rsid w:val="00D03276"/>
    <w:rsid w:val="00D03BEB"/>
    <w:rsid w:val="00D03D9B"/>
    <w:rsid w:val="00D03FFB"/>
    <w:rsid w:val="00D0412C"/>
    <w:rsid w:val="00D048CA"/>
    <w:rsid w:val="00D04CFC"/>
    <w:rsid w:val="00D0668C"/>
    <w:rsid w:val="00D06F30"/>
    <w:rsid w:val="00D101F8"/>
    <w:rsid w:val="00D10470"/>
    <w:rsid w:val="00D12BC1"/>
    <w:rsid w:val="00D13527"/>
    <w:rsid w:val="00D1422B"/>
    <w:rsid w:val="00D14737"/>
    <w:rsid w:val="00D157C2"/>
    <w:rsid w:val="00D15A7F"/>
    <w:rsid w:val="00D16472"/>
    <w:rsid w:val="00D16EEA"/>
    <w:rsid w:val="00D17727"/>
    <w:rsid w:val="00D177AB"/>
    <w:rsid w:val="00D20F29"/>
    <w:rsid w:val="00D21E19"/>
    <w:rsid w:val="00D21F78"/>
    <w:rsid w:val="00D236EA"/>
    <w:rsid w:val="00D23D20"/>
    <w:rsid w:val="00D24C3F"/>
    <w:rsid w:val="00D25601"/>
    <w:rsid w:val="00D257CD"/>
    <w:rsid w:val="00D3050A"/>
    <w:rsid w:val="00D30E6E"/>
    <w:rsid w:val="00D30F3B"/>
    <w:rsid w:val="00D31EE5"/>
    <w:rsid w:val="00D32AB6"/>
    <w:rsid w:val="00D3351A"/>
    <w:rsid w:val="00D33A83"/>
    <w:rsid w:val="00D33BA1"/>
    <w:rsid w:val="00D33F2C"/>
    <w:rsid w:val="00D34AA3"/>
    <w:rsid w:val="00D3539C"/>
    <w:rsid w:val="00D355BA"/>
    <w:rsid w:val="00D35B72"/>
    <w:rsid w:val="00D35B89"/>
    <w:rsid w:val="00D36ACA"/>
    <w:rsid w:val="00D40AD1"/>
    <w:rsid w:val="00D41B5A"/>
    <w:rsid w:val="00D41EAA"/>
    <w:rsid w:val="00D4354F"/>
    <w:rsid w:val="00D43588"/>
    <w:rsid w:val="00D439F5"/>
    <w:rsid w:val="00D43BCF"/>
    <w:rsid w:val="00D43E54"/>
    <w:rsid w:val="00D44C54"/>
    <w:rsid w:val="00D46FF7"/>
    <w:rsid w:val="00D47135"/>
    <w:rsid w:val="00D47FB9"/>
    <w:rsid w:val="00D51F5D"/>
    <w:rsid w:val="00D520C5"/>
    <w:rsid w:val="00D535A3"/>
    <w:rsid w:val="00D5450F"/>
    <w:rsid w:val="00D54EC9"/>
    <w:rsid w:val="00D553F4"/>
    <w:rsid w:val="00D558D4"/>
    <w:rsid w:val="00D55C95"/>
    <w:rsid w:val="00D572D2"/>
    <w:rsid w:val="00D60A5D"/>
    <w:rsid w:val="00D61074"/>
    <w:rsid w:val="00D621FF"/>
    <w:rsid w:val="00D625D1"/>
    <w:rsid w:val="00D628B9"/>
    <w:rsid w:val="00D6328F"/>
    <w:rsid w:val="00D64C66"/>
    <w:rsid w:val="00D658B1"/>
    <w:rsid w:val="00D6618F"/>
    <w:rsid w:val="00D66D71"/>
    <w:rsid w:val="00D67245"/>
    <w:rsid w:val="00D67A0E"/>
    <w:rsid w:val="00D71987"/>
    <w:rsid w:val="00D71996"/>
    <w:rsid w:val="00D72EF7"/>
    <w:rsid w:val="00D732A1"/>
    <w:rsid w:val="00D752B6"/>
    <w:rsid w:val="00D76DDF"/>
    <w:rsid w:val="00D77156"/>
    <w:rsid w:val="00D772EC"/>
    <w:rsid w:val="00D77502"/>
    <w:rsid w:val="00D808F2"/>
    <w:rsid w:val="00D81DAC"/>
    <w:rsid w:val="00D83518"/>
    <w:rsid w:val="00D83611"/>
    <w:rsid w:val="00D83922"/>
    <w:rsid w:val="00D84127"/>
    <w:rsid w:val="00D842D2"/>
    <w:rsid w:val="00D84F1D"/>
    <w:rsid w:val="00D85184"/>
    <w:rsid w:val="00D8532F"/>
    <w:rsid w:val="00D85495"/>
    <w:rsid w:val="00D85543"/>
    <w:rsid w:val="00D8672E"/>
    <w:rsid w:val="00D86927"/>
    <w:rsid w:val="00D86D68"/>
    <w:rsid w:val="00D87368"/>
    <w:rsid w:val="00D87692"/>
    <w:rsid w:val="00D87881"/>
    <w:rsid w:val="00D87E3B"/>
    <w:rsid w:val="00D9272A"/>
    <w:rsid w:val="00D928AB"/>
    <w:rsid w:val="00D92FDC"/>
    <w:rsid w:val="00D93465"/>
    <w:rsid w:val="00D9388F"/>
    <w:rsid w:val="00D93A8C"/>
    <w:rsid w:val="00D93E98"/>
    <w:rsid w:val="00D93ED6"/>
    <w:rsid w:val="00D9415E"/>
    <w:rsid w:val="00D94201"/>
    <w:rsid w:val="00D947EC"/>
    <w:rsid w:val="00D949A1"/>
    <w:rsid w:val="00D94A0B"/>
    <w:rsid w:val="00D9603B"/>
    <w:rsid w:val="00D96221"/>
    <w:rsid w:val="00D964A3"/>
    <w:rsid w:val="00D967D3"/>
    <w:rsid w:val="00D96A29"/>
    <w:rsid w:val="00DA0D59"/>
    <w:rsid w:val="00DA1278"/>
    <w:rsid w:val="00DA3517"/>
    <w:rsid w:val="00DA3DD9"/>
    <w:rsid w:val="00DA400F"/>
    <w:rsid w:val="00DA4614"/>
    <w:rsid w:val="00DA47FF"/>
    <w:rsid w:val="00DA7143"/>
    <w:rsid w:val="00DB036A"/>
    <w:rsid w:val="00DB0AD5"/>
    <w:rsid w:val="00DB181A"/>
    <w:rsid w:val="00DB1FAC"/>
    <w:rsid w:val="00DB2081"/>
    <w:rsid w:val="00DB2895"/>
    <w:rsid w:val="00DB2F78"/>
    <w:rsid w:val="00DB3366"/>
    <w:rsid w:val="00DB363C"/>
    <w:rsid w:val="00DB4B9D"/>
    <w:rsid w:val="00DB6F0A"/>
    <w:rsid w:val="00DB7C99"/>
    <w:rsid w:val="00DB7F7F"/>
    <w:rsid w:val="00DC1480"/>
    <w:rsid w:val="00DC1E78"/>
    <w:rsid w:val="00DC22FB"/>
    <w:rsid w:val="00DC2FCE"/>
    <w:rsid w:val="00DC32E6"/>
    <w:rsid w:val="00DC3424"/>
    <w:rsid w:val="00DC481B"/>
    <w:rsid w:val="00DC5797"/>
    <w:rsid w:val="00DC5B5A"/>
    <w:rsid w:val="00DC5D29"/>
    <w:rsid w:val="00DC5E70"/>
    <w:rsid w:val="00DC61FE"/>
    <w:rsid w:val="00DD0939"/>
    <w:rsid w:val="00DD0D07"/>
    <w:rsid w:val="00DD16A4"/>
    <w:rsid w:val="00DD2469"/>
    <w:rsid w:val="00DD3A04"/>
    <w:rsid w:val="00DD4E07"/>
    <w:rsid w:val="00DD5C89"/>
    <w:rsid w:val="00DD7645"/>
    <w:rsid w:val="00DD7E16"/>
    <w:rsid w:val="00DE12B8"/>
    <w:rsid w:val="00DE1DAB"/>
    <w:rsid w:val="00DE202C"/>
    <w:rsid w:val="00DE370F"/>
    <w:rsid w:val="00DE39D3"/>
    <w:rsid w:val="00DE3A9E"/>
    <w:rsid w:val="00DE40EB"/>
    <w:rsid w:val="00DE5C88"/>
    <w:rsid w:val="00DE6406"/>
    <w:rsid w:val="00DE664E"/>
    <w:rsid w:val="00DE6F02"/>
    <w:rsid w:val="00DE7D9A"/>
    <w:rsid w:val="00DF1A8A"/>
    <w:rsid w:val="00DF26EC"/>
    <w:rsid w:val="00DF3E76"/>
    <w:rsid w:val="00DF4500"/>
    <w:rsid w:val="00DF5291"/>
    <w:rsid w:val="00DF6513"/>
    <w:rsid w:val="00DF6A62"/>
    <w:rsid w:val="00DF6AAC"/>
    <w:rsid w:val="00DF6E35"/>
    <w:rsid w:val="00DF73D7"/>
    <w:rsid w:val="00DF7FDA"/>
    <w:rsid w:val="00E00B04"/>
    <w:rsid w:val="00E00DEF"/>
    <w:rsid w:val="00E00EE7"/>
    <w:rsid w:val="00E013D5"/>
    <w:rsid w:val="00E01E62"/>
    <w:rsid w:val="00E02009"/>
    <w:rsid w:val="00E02693"/>
    <w:rsid w:val="00E026E1"/>
    <w:rsid w:val="00E02D2A"/>
    <w:rsid w:val="00E03440"/>
    <w:rsid w:val="00E0344F"/>
    <w:rsid w:val="00E03453"/>
    <w:rsid w:val="00E03CB5"/>
    <w:rsid w:val="00E04127"/>
    <w:rsid w:val="00E0510D"/>
    <w:rsid w:val="00E05603"/>
    <w:rsid w:val="00E06389"/>
    <w:rsid w:val="00E072BB"/>
    <w:rsid w:val="00E07C06"/>
    <w:rsid w:val="00E07C72"/>
    <w:rsid w:val="00E124A2"/>
    <w:rsid w:val="00E128B7"/>
    <w:rsid w:val="00E12E00"/>
    <w:rsid w:val="00E13CBE"/>
    <w:rsid w:val="00E152C1"/>
    <w:rsid w:val="00E15F8B"/>
    <w:rsid w:val="00E15FB8"/>
    <w:rsid w:val="00E16748"/>
    <w:rsid w:val="00E1699E"/>
    <w:rsid w:val="00E204F7"/>
    <w:rsid w:val="00E22224"/>
    <w:rsid w:val="00E239CC"/>
    <w:rsid w:val="00E24081"/>
    <w:rsid w:val="00E2506F"/>
    <w:rsid w:val="00E25E6C"/>
    <w:rsid w:val="00E26A40"/>
    <w:rsid w:val="00E26B77"/>
    <w:rsid w:val="00E27D4E"/>
    <w:rsid w:val="00E30D18"/>
    <w:rsid w:val="00E30D82"/>
    <w:rsid w:val="00E3240F"/>
    <w:rsid w:val="00E359F3"/>
    <w:rsid w:val="00E379D7"/>
    <w:rsid w:val="00E401C9"/>
    <w:rsid w:val="00E4041F"/>
    <w:rsid w:val="00E40686"/>
    <w:rsid w:val="00E414F4"/>
    <w:rsid w:val="00E42AD7"/>
    <w:rsid w:val="00E42D5F"/>
    <w:rsid w:val="00E42DB5"/>
    <w:rsid w:val="00E44028"/>
    <w:rsid w:val="00E44255"/>
    <w:rsid w:val="00E4465C"/>
    <w:rsid w:val="00E44727"/>
    <w:rsid w:val="00E447BE"/>
    <w:rsid w:val="00E44FE5"/>
    <w:rsid w:val="00E45707"/>
    <w:rsid w:val="00E46B4B"/>
    <w:rsid w:val="00E5073F"/>
    <w:rsid w:val="00E513DD"/>
    <w:rsid w:val="00E53F50"/>
    <w:rsid w:val="00E54ED7"/>
    <w:rsid w:val="00E554C9"/>
    <w:rsid w:val="00E55B56"/>
    <w:rsid w:val="00E56417"/>
    <w:rsid w:val="00E568F1"/>
    <w:rsid w:val="00E5757C"/>
    <w:rsid w:val="00E57A2B"/>
    <w:rsid w:val="00E6186C"/>
    <w:rsid w:val="00E622A1"/>
    <w:rsid w:val="00E62D7B"/>
    <w:rsid w:val="00E636DA"/>
    <w:rsid w:val="00E63CCC"/>
    <w:rsid w:val="00E63F7F"/>
    <w:rsid w:val="00E6432F"/>
    <w:rsid w:val="00E651B2"/>
    <w:rsid w:val="00E6542C"/>
    <w:rsid w:val="00E66BA6"/>
    <w:rsid w:val="00E66BAF"/>
    <w:rsid w:val="00E67F6C"/>
    <w:rsid w:val="00E7031D"/>
    <w:rsid w:val="00E72577"/>
    <w:rsid w:val="00E72D52"/>
    <w:rsid w:val="00E732CD"/>
    <w:rsid w:val="00E750EB"/>
    <w:rsid w:val="00E769C1"/>
    <w:rsid w:val="00E814A8"/>
    <w:rsid w:val="00E8152C"/>
    <w:rsid w:val="00E827FB"/>
    <w:rsid w:val="00E828F9"/>
    <w:rsid w:val="00E82A52"/>
    <w:rsid w:val="00E84F33"/>
    <w:rsid w:val="00E866FA"/>
    <w:rsid w:val="00E876DB"/>
    <w:rsid w:val="00E90259"/>
    <w:rsid w:val="00E907DC"/>
    <w:rsid w:val="00E90D63"/>
    <w:rsid w:val="00E90EEF"/>
    <w:rsid w:val="00E910B1"/>
    <w:rsid w:val="00E91BBD"/>
    <w:rsid w:val="00E920BC"/>
    <w:rsid w:val="00E94B60"/>
    <w:rsid w:val="00E9584E"/>
    <w:rsid w:val="00E95BF3"/>
    <w:rsid w:val="00E96B2F"/>
    <w:rsid w:val="00E97B03"/>
    <w:rsid w:val="00EA0B65"/>
    <w:rsid w:val="00EA1111"/>
    <w:rsid w:val="00EA1B60"/>
    <w:rsid w:val="00EA201D"/>
    <w:rsid w:val="00EA25AA"/>
    <w:rsid w:val="00EA3E76"/>
    <w:rsid w:val="00EA4EF1"/>
    <w:rsid w:val="00EA50F0"/>
    <w:rsid w:val="00EA5F8D"/>
    <w:rsid w:val="00EA65F2"/>
    <w:rsid w:val="00EA7950"/>
    <w:rsid w:val="00EA7EAC"/>
    <w:rsid w:val="00EB12AD"/>
    <w:rsid w:val="00EB2202"/>
    <w:rsid w:val="00EB29D5"/>
    <w:rsid w:val="00EB2D64"/>
    <w:rsid w:val="00EB2DC0"/>
    <w:rsid w:val="00EB549F"/>
    <w:rsid w:val="00EB54AD"/>
    <w:rsid w:val="00EB5EA7"/>
    <w:rsid w:val="00EB677E"/>
    <w:rsid w:val="00EB6CB1"/>
    <w:rsid w:val="00EB796E"/>
    <w:rsid w:val="00EC0945"/>
    <w:rsid w:val="00EC117F"/>
    <w:rsid w:val="00EC1374"/>
    <w:rsid w:val="00EC196A"/>
    <w:rsid w:val="00EC1E16"/>
    <w:rsid w:val="00EC376B"/>
    <w:rsid w:val="00EC6ECD"/>
    <w:rsid w:val="00EC6FF5"/>
    <w:rsid w:val="00EC73FA"/>
    <w:rsid w:val="00EC7E7F"/>
    <w:rsid w:val="00ED01EA"/>
    <w:rsid w:val="00ED04BA"/>
    <w:rsid w:val="00ED1BC7"/>
    <w:rsid w:val="00ED286F"/>
    <w:rsid w:val="00ED29E1"/>
    <w:rsid w:val="00ED435A"/>
    <w:rsid w:val="00ED4587"/>
    <w:rsid w:val="00ED569B"/>
    <w:rsid w:val="00ED5B54"/>
    <w:rsid w:val="00ED7BB9"/>
    <w:rsid w:val="00EE0D53"/>
    <w:rsid w:val="00EE0D60"/>
    <w:rsid w:val="00EE12CC"/>
    <w:rsid w:val="00EE32AB"/>
    <w:rsid w:val="00EE61E3"/>
    <w:rsid w:val="00EE6EF2"/>
    <w:rsid w:val="00EE75FA"/>
    <w:rsid w:val="00EE772F"/>
    <w:rsid w:val="00EE7F88"/>
    <w:rsid w:val="00EF00E1"/>
    <w:rsid w:val="00EF0A64"/>
    <w:rsid w:val="00EF240C"/>
    <w:rsid w:val="00EF34F0"/>
    <w:rsid w:val="00EF3B2F"/>
    <w:rsid w:val="00EF40B1"/>
    <w:rsid w:val="00EF46A0"/>
    <w:rsid w:val="00EF5461"/>
    <w:rsid w:val="00EF5A0F"/>
    <w:rsid w:val="00EF609E"/>
    <w:rsid w:val="00EF6487"/>
    <w:rsid w:val="00EF654E"/>
    <w:rsid w:val="00EF6D2F"/>
    <w:rsid w:val="00EF7F1F"/>
    <w:rsid w:val="00F00029"/>
    <w:rsid w:val="00F00C2D"/>
    <w:rsid w:val="00F015BA"/>
    <w:rsid w:val="00F02BB6"/>
    <w:rsid w:val="00F035EB"/>
    <w:rsid w:val="00F04539"/>
    <w:rsid w:val="00F051B1"/>
    <w:rsid w:val="00F05675"/>
    <w:rsid w:val="00F05F57"/>
    <w:rsid w:val="00F0795B"/>
    <w:rsid w:val="00F109FF"/>
    <w:rsid w:val="00F120F9"/>
    <w:rsid w:val="00F12279"/>
    <w:rsid w:val="00F12EB5"/>
    <w:rsid w:val="00F1379B"/>
    <w:rsid w:val="00F138B1"/>
    <w:rsid w:val="00F1496F"/>
    <w:rsid w:val="00F14AEC"/>
    <w:rsid w:val="00F1525D"/>
    <w:rsid w:val="00F163B9"/>
    <w:rsid w:val="00F170A6"/>
    <w:rsid w:val="00F17775"/>
    <w:rsid w:val="00F1783C"/>
    <w:rsid w:val="00F2093B"/>
    <w:rsid w:val="00F2135A"/>
    <w:rsid w:val="00F214B7"/>
    <w:rsid w:val="00F21532"/>
    <w:rsid w:val="00F230A0"/>
    <w:rsid w:val="00F23571"/>
    <w:rsid w:val="00F237DC"/>
    <w:rsid w:val="00F2381C"/>
    <w:rsid w:val="00F23F57"/>
    <w:rsid w:val="00F23F73"/>
    <w:rsid w:val="00F24C55"/>
    <w:rsid w:val="00F251EC"/>
    <w:rsid w:val="00F26291"/>
    <w:rsid w:val="00F300B1"/>
    <w:rsid w:val="00F30546"/>
    <w:rsid w:val="00F306AA"/>
    <w:rsid w:val="00F306E9"/>
    <w:rsid w:val="00F31A3F"/>
    <w:rsid w:val="00F31DDA"/>
    <w:rsid w:val="00F31E11"/>
    <w:rsid w:val="00F3473E"/>
    <w:rsid w:val="00F34935"/>
    <w:rsid w:val="00F35DFC"/>
    <w:rsid w:val="00F36098"/>
    <w:rsid w:val="00F36E26"/>
    <w:rsid w:val="00F374CD"/>
    <w:rsid w:val="00F4071B"/>
    <w:rsid w:val="00F41101"/>
    <w:rsid w:val="00F43024"/>
    <w:rsid w:val="00F432A0"/>
    <w:rsid w:val="00F45D98"/>
    <w:rsid w:val="00F46E99"/>
    <w:rsid w:val="00F471D4"/>
    <w:rsid w:val="00F47320"/>
    <w:rsid w:val="00F47AC7"/>
    <w:rsid w:val="00F51D41"/>
    <w:rsid w:val="00F53235"/>
    <w:rsid w:val="00F537D1"/>
    <w:rsid w:val="00F55655"/>
    <w:rsid w:val="00F55B17"/>
    <w:rsid w:val="00F55D45"/>
    <w:rsid w:val="00F55DA0"/>
    <w:rsid w:val="00F60862"/>
    <w:rsid w:val="00F60B97"/>
    <w:rsid w:val="00F60CE8"/>
    <w:rsid w:val="00F61782"/>
    <w:rsid w:val="00F6192B"/>
    <w:rsid w:val="00F62052"/>
    <w:rsid w:val="00F62423"/>
    <w:rsid w:val="00F632B2"/>
    <w:rsid w:val="00F63868"/>
    <w:rsid w:val="00F638D5"/>
    <w:rsid w:val="00F638E6"/>
    <w:rsid w:val="00F6423E"/>
    <w:rsid w:val="00F650FE"/>
    <w:rsid w:val="00F65629"/>
    <w:rsid w:val="00F65D91"/>
    <w:rsid w:val="00F65F2D"/>
    <w:rsid w:val="00F674B3"/>
    <w:rsid w:val="00F67BF7"/>
    <w:rsid w:val="00F70F92"/>
    <w:rsid w:val="00F71069"/>
    <w:rsid w:val="00F7156E"/>
    <w:rsid w:val="00F71750"/>
    <w:rsid w:val="00F71A8C"/>
    <w:rsid w:val="00F7202F"/>
    <w:rsid w:val="00F724C0"/>
    <w:rsid w:val="00F726B8"/>
    <w:rsid w:val="00F734DE"/>
    <w:rsid w:val="00F74C20"/>
    <w:rsid w:val="00F765D0"/>
    <w:rsid w:val="00F80218"/>
    <w:rsid w:val="00F8048A"/>
    <w:rsid w:val="00F81562"/>
    <w:rsid w:val="00F81DD9"/>
    <w:rsid w:val="00F8265B"/>
    <w:rsid w:val="00F834C5"/>
    <w:rsid w:val="00F834EF"/>
    <w:rsid w:val="00F83971"/>
    <w:rsid w:val="00F83EBE"/>
    <w:rsid w:val="00F84594"/>
    <w:rsid w:val="00F84C48"/>
    <w:rsid w:val="00F8500F"/>
    <w:rsid w:val="00F8532C"/>
    <w:rsid w:val="00F85F49"/>
    <w:rsid w:val="00F91251"/>
    <w:rsid w:val="00F91AB4"/>
    <w:rsid w:val="00F91BE8"/>
    <w:rsid w:val="00F92EAA"/>
    <w:rsid w:val="00F93E27"/>
    <w:rsid w:val="00F940B4"/>
    <w:rsid w:val="00F94522"/>
    <w:rsid w:val="00F94A40"/>
    <w:rsid w:val="00F94D80"/>
    <w:rsid w:val="00F94E74"/>
    <w:rsid w:val="00F95015"/>
    <w:rsid w:val="00F95694"/>
    <w:rsid w:val="00F95762"/>
    <w:rsid w:val="00F97B37"/>
    <w:rsid w:val="00FA0322"/>
    <w:rsid w:val="00FA050C"/>
    <w:rsid w:val="00FA0997"/>
    <w:rsid w:val="00FA119C"/>
    <w:rsid w:val="00FA1212"/>
    <w:rsid w:val="00FA183B"/>
    <w:rsid w:val="00FA1B6C"/>
    <w:rsid w:val="00FA2363"/>
    <w:rsid w:val="00FA2E1E"/>
    <w:rsid w:val="00FA3134"/>
    <w:rsid w:val="00FA49E9"/>
    <w:rsid w:val="00FA73AD"/>
    <w:rsid w:val="00FA7D68"/>
    <w:rsid w:val="00FB044B"/>
    <w:rsid w:val="00FB04E8"/>
    <w:rsid w:val="00FB0893"/>
    <w:rsid w:val="00FB294D"/>
    <w:rsid w:val="00FB31CB"/>
    <w:rsid w:val="00FB4AE4"/>
    <w:rsid w:val="00FB4B72"/>
    <w:rsid w:val="00FB5E7E"/>
    <w:rsid w:val="00FB746A"/>
    <w:rsid w:val="00FB79B4"/>
    <w:rsid w:val="00FB7FE3"/>
    <w:rsid w:val="00FC015D"/>
    <w:rsid w:val="00FC13E5"/>
    <w:rsid w:val="00FC1C55"/>
    <w:rsid w:val="00FC211F"/>
    <w:rsid w:val="00FC2DCF"/>
    <w:rsid w:val="00FC2E63"/>
    <w:rsid w:val="00FC3902"/>
    <w:rsid w:val="00FC3CFC"/>
    <w:rsid w:val="00FC3F1D"/>
    <w:rsid w:val="00FC4F0D"/>
    <w:rsid w:val="00FC5656"/>
    <w:rsid w:val="00FC5C4E"/>
    <w:rsid w:val="00FD0788"/>
    <w:rsid w:val="00FD0A54"/>
    <w:rsid w:val="00FD107D"/>
    <w:rsid w:val="00FD18A4"/>
    <w:rsid w:val="00FD3A0C"/>
    <w:rsid w:val="00FD3C08"/>
    <w:rsid w:val="00FD4A94"/>
    <w:rsid w:val="00FD5AD6"/>
    <w:rsid w:val="00FD6074"/>
    <w:rsid w:val="00FD6363"/>
    <w:rsid w:val="00FE04C5"/>
    <w:rsid w:val="00FE0A57"/>
    <w:rsid w:val="00FE11D5"/>
    <w:rsid w:val="00FE19FA"/>
    <w:rsid w:val="00FE1E12"/>
    <w:rsid w:val="00FE34DF"/>
    <w:rsid w:val="00FE3A6B"/>
    <w:rsid w:val="00FE423E"/>
    <w:rsid w:val="00FE5630"/>
    <w:rsid w:val="00FE5B73"/>
    <w:rsid w:val="00FE728B"/>
    <w:rsid w:val="00FE74B6"/>
    <w:rsid w:val="00FE77D1"/>
    <w:rsid w:val="00FF0FD5"/>
    <w:rsid w:val="00FF2F9C"/>
    <w:rsid w:val="00FF3373"/>
    <w:rsid w:val="00FF3E56"/>
    <w:rsid w:val="00FF41C1"/>
    <w:rsid w:val="00FF4854"/>
    <w:rsid w:val="00FF4C82"/>
    <w:rsid w:val="00FF63AE"/>
    <w:rsid w:val="00FF75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left="107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3EB"/>
  </w:style>
  <w:style w:type="paragraph" w:styleId="1">
    <w:name w:val="heading 1"/>
    <w:basedOn w:val="a"/>
    <w:next w:val="a"/>
    <w:link w:val="10"/>
    <w:uiPriority w:val="99"/>
    <w:qFormat/>
    <w:rsid w:val="00816E4D"/>
    <w:pPr>
      <w:keepNext/>
      <w:spacing w:line="240" w:lineRule="auto"/>
      <w:ind w:left="0" w:firstLine="318"/>
      <w:jc w:val="left"/>
      <w:outlineLvl w:val="0"/>
    </w:pPr>
    <w:rPr>
      <w:rFonts w:ascii="Calibri" w:eastAsia="Times New Roman" w:hAnsi="Calibri" w:cs="Calibri"/>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6E4D"/>
    <w:rPr>
      <w:rFonts w:ascii="Calibri" w:eastAsia="Times New Roman" w:hAnsi="Calibri" w:cs="Calibri"/>
      <w:b/>
      <w:bCs/>
      <w:sz w:val="28"/>
      <w:szCs w:val="28"/>
      <w:lang w:eastAsia="ru-RU"/>
    </w:rPr>
  </w:style>
  <w:style w:type="paragraph" w:customStyle="1" w:styleId="ConsPlusNormal">
    <w:name w:val="ConsPlusNormal"/>
    <w:link w:val="ConsPlusNormal0"/>
    <w:uiPriority w:val="99"/>
    <w:rsid w:val="00816E4D"/>
    <w:pPr>
      <w:widowControl w:val="0"/>
      <w:autoSpaceDE w:val="0"/>
      <w:autoSpaceDN w:val="0"/>
      <w:spacing w:line="240" w:lineRule="auto"/>
      <w:ind w:left="0" w:firstLine="0"/>
      <w:jc w:val="left"/>
    </w:pPr>
    <w:rPr>
      <w:rFonts w:ascii="Calibri" w:eastAsia="Times New Roman" w:hAnsi="Calibri" w:cs="Calibri"/>
      <w:szCs w:val="20"/>
      <w:lang w:eastAsia="ru-RU"/>
    </w:rPr>
  </w:style>
  <w:style w:type="paragraph" w:customStyle="1" w:styleId="ConsPlusTitle">
    <w:name w:val="ConsPlusTitle"/>
    <w:rsid w:val="00816E4D"/>
    <w:pPr>
      <w:widowControl w:val="0"/>
      <w:autoSpaceDE w:val="0"/>
      <w:autoSpaceDN w:val="0"/>
      <w:spacing w:line="240" w:lineRule="auto"/>
      <w:ind w:left="0" w:firstLine="0"/>
      <w:jc w:val="left"/>
    </w:pPr>
    <w:rPr>
      <w:rFonts w:ascii="Calibri" w:eastAsia="Times New Roman" w:hAnsi="Calibri" w:cs="Calibri"/>
      <w:b/>
      <w:szCs w:val="20"/>
      <w:lang w:eastAsia="ru-RU"/>
    </w:rPr>
  </w:style>
  <w:style w:type="paragraph" w:customStyle="1" w:styleId="ConsPlusTitlePage">
    <w:name w:val="ConsPlusTitlePage"/>
    <w:rsid w:val="00816E4D"/>
    <w:pPr>
      <w:widowControl w:val="0"/>
      <w:autoSpaceDE w:val="0"/>
      <w:autoSpaceDN w:val="0"/>
      <w:spacing w:line="240" w:lineRule="auto"/>
      <w:ind w:left="0" w:firstLine="0"/>
      <w:jc w:val="left"/>
    </w:pPr>
    <w:rPr>
      <w:rFonts w:ascii="Tahoma" w:eastAsia="Times New Roman" w:hAnsi="Tahoma" w:cs="Tahoma"/>
      <w:sz w:val="20"/>
      <w:szCs w:val="20"/>
      <w:lang w:eastAsia="ru-RU"/>
    </w:rPr>
  </w:style>
  <w:style w:type="character" w:customStyle="1" w:styleId="ConsPlusNormal0">
    <w:name w:val="ConsPlusNormal Знак"/>
    <w:link w:val="ConsPlusNormal"/>
    <w:uiPriority w:val="99"/>
    <w:locked/>
    <w:rsid w:val="00816E4D"/>
    <w:rPr>
      <w:rFonts w:ascii="Calibri" w:eastAsia="Times New Roman" w:hAnsi="Calibri" w:cs="Calibri"/>
      <w:szCs w:val="20"/>
      <w:lang w:eastAsia="ru-RU"/>
    </w:rPr>
  </w:style>
  <w:style w:type="paragraph" w:customStyle="1" w:styleId="11">
    <w:name w:val="ВК1"/>
    <w:basedOn w:val="a3"/>
    <w:uiPriority w:val="99"/>
    <w:rsid w:val="00816E4D"/>
    <w:pPr>
      <w:tabs>
        <w:tab w:val="clear" w:pos="4677"/>
        <w:tab w:val="clear" w:pos="9355"/>
        <w:tab w:val="center" w:pos="4703"/>
        <w:tab w:val="right" w:pos="9214"/>
      </w:tabs>
      <w:ind w:left="0" w:right="1418" w:firstLine="0"/>
      <w:jc w:val="center"/>
    </w:pPr>
    <w:rPr>
      <w:rFonts w:ascii="Calibri" w:eastAsia="Times New Roman" w:hAnsi="Calibri" w:cs="Calibri"/>
      <w:b/>
      <w:bCs/>
      <w:sz w:val="26"/>
      <w:szCs w:val="26"/>
      <w:lang w:eastAsia="ru-RU"/>
    </w:rPr>
  </w:style>
  <w:style w:type="paragraph" w:customStyle="1" w:styleId="a4">
    <w:name w:val="Стиль"/>
    <w:rsid w:val="00816E4D"/>
    <w:pPr>
      <w:widowControl w:val="0"/>
      <w:autoSpaceDE w:val="0"/>
      <w:autoSpaceDN w:val="0"/>
      <w:adjustRightInd w:val="0"/>
      <w:spacing w:line="240" w:lineRule="auto"/>
      <w:ind w:left="0" w:firstLine="0"/>
      <w:jc w:val="left"/>
    </w:pPr>
    <w:rPr>
      <w:rFonts w:ascii="Times New Roman" w:eastAsia="Times New Roman" w:hAnsi="Times New Roman" w:cs="Times New Roman"/>
      <w:sz w:val="24"/>
      <w:szCs w:val="24"/>
      <w:lang w:eastAsia="ru-RU"/>
    </w:rPr>
  </w:style>
  <w:style w:type="table" w:styleId="a5">
    <w:name w:val="Table Grid"/>
    <w:basedOn w:val="a1"/>
    <w:uiPriority w:val="99"/>
    <w:rsid w:val="00816E4D"/>
    <w:pPr>
      <w:spacing w:line="240" w:lineRule="auto"/>
      <w:ind w:left="0" w:firstLin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3">
    <w:name w:val="header"/>
    <w:basedOn w:val="a"/>
    <w:link w:val="a6"/>
    <w:uiPriority w:val="99"/>
    <w:semiHidden/>
    <w:unhideWhenUsed/>
    <w:rsid w:val="00816E4D"/>
    <w:pPr>
      <w:tabs>
        <w:tab w:val="center" w:pos="4677"/>
        <w:tab w:val="right" w:pos="9355"/>
      </w:tabs>
      <w:spacing w:line="240" w:lineRule="auto"/>
    </w:pPr>
  </w:style>
  <w:style w:type="character" w:customStyle="1" w:styleId="a6">
    <w:name w:val="Верхний колонтитул Знак"/>
    <w:basedOn w:val="a0"/>
    <w:link w:val="a3"/>
    <w:uiPriority w:val="99"/>
    <w:semiHidden/>
    <w:rsid w:val="00816E4D"/>
  </w:style>
  <w:style w:type="paragraph" w:styleId="a7">
    <w:name w:val="Balloon Text"/>
    <w:basedOn w:val="a"/>
    <w:link w:val="a8"/>
    <w:uiPriority w:val="99"/>
    <w:semiHidden/>
    <w:unhideWhenUsed/>
    <w:rsid w:val="00816E4D"/>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816E4D"/>
    <w:rPr>
      <w:rFonts w:ascii="Tahoma" w:hAnsi="Tahoma" w:cs="Tahoma"/>
      <w:sz w:val="16"/>
      <w:szCs w:val="16"/>
    </w:rPr>
  </w:style>
  <w:style w:type="paragraph" w:styleId="a9">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a"/>
    <w:uiPriority w:val="34"/>
    <w:qFormat/>
    <w:rsid w:val="00816E4D"/>
    <w:pPr>
      <w:ind w:left="720"/>
      <w:contextualSpacing/>
    </w:pPr>
  </w:style>
  <w:style w:type="character" w:styleId="ab">
    <w:name w:val="Hyperlink"/>
    <w:basedOn w:val="a0"/>
    <w:uiPriority w:val="99"/>
    <w:unhideWhenUsed/>
    <w:rsid w:val="00A2687C"/>
    <w:rPr>
      <w:color w:val="0000FF" w:themeColor="hyperlink"/>
      <w:u w:val="single"/>
    </w:rPr>
  </w:style>
  <w:style w:type="paragraph" w:styleId="ac">
    <w:name w:val="Normal (Web)"/>
    <w:basedOn w:val="a"/>
    <w:uiPriority w:val="99"/>
    <w:unhideWhenUsed/>
    <w:rsid w:val="005E0A5F"/>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ru-RU"/>
    </w:rPr>
  </w:style>
  <w:style w:type="paragraph" w:styleId="ad">
    <w:name w:val="Body Text"/>
    <w:basedOn w:val="a"/>
    <w:link w:val="ae"/>
    <w:uiPriority w:val="1"/>
    <w:qFormat/>
    <w:rsid w:val="005E0A5F"/>
    <w:pPr>
      <w:spacing w:after="120" w:line="240" w:lineRule="auto"/>
      <w:ind w:left="0" w:firstLine="0"/>
      <w:jc w:val="left"/>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uiPriority w:val="1"/>
    <w:rsid w:val="005E0A5F"/>
    <w:rPr>
      <w:rFonts w:ascii="Times New Roman" w:eastAsia="Times New Roman" w:hAnsi="Times New Roman" w:cs="Times New Roman"/>
      <w:sz w:val="24"/>
      <w:szCs w:val="24"/>
      <w:lang w:eastAsia="ru-RU"/>
    </w:rPr>
  </w:style>
  <w:style w:type="character" w:customStyle="1" w:styleId="aa">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9"/>
    <w:uiPriority w:val="34"/>
    <w:qFormat/>
    <w:locked/>
    <w:rsid w:val="005E0A5F"/>
  </w:style>
  <w:style w:type="paragraph" w:customStyle="1" w:styleId="western">
    <w:name w:val="western"/>
    <w:basedOn w:val="a"/>
    <w:rsid w:val="008572BE"/>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8572BE"/>
    <w:pPr>
      <w:tabs>
        <w:tab w:val="center" w:pos="4677"/>
        <w:tab w:val="right" w:pos="9355"/>
      </w:tabs>
      <w:spacing w:line="240" w:lineRule="auto"/>
      <w:ind w:left="0" w:firstLine="0"/>
    </w:pPr>
  </w:style>
  <w:style w:type="character" w:customStyle="1" w:styleId="af0">
    <w:name w:val="Нижний колонтитул Знак"/>
    <w:basedOn w:val="a0"/>
    <w:link w:val="af"/>
    <w:uiPriority w:val="99"/>
    <w:semiHidden/>
    <w:rsid w:val="008572BE"/>
  </w:style>
  <w:style w:type="paragraph" w:styleId="HTML">
    <w:name w:val="HTML Preformatted"/>
    <w:basedOn w:val="a"/>
    <w:link w:val="HTML0"/>
    <w:uiPriority w:val="99"/>
    <w:unhideWhenUsed/>
    <w:rsid w:val="00857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8572BE"/>
    <w:rPr>
      <w:rFonts w:ascii="Courier New" w:eastAsiaTheme="minorEastAsia" w:hAnsi="Courier New" w:cs="Courier New"/>
      <w:sz w:val="20"/>
      <w:szCs w:val="20"/>
      <w:lang w:eastAsia="ru-RU"/>
    </w:rPr>
  </w:style>
  <w:style w:type="character" w:styleId="af1">
    <w:name w:val="Strong"/>
    <w:uiPriority w:val="22"/>
    <w:qFormat/>
    <w:rsid w:val="00401A4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omskoe-selskoe-pos-r43.gosweb.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55EF5-D52E-4448-96AD-A5BF2F15D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3440</Words>
  <Characters>19613</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СпецПоЗемле</dc:creator>
  <cp:lastModifiedBy>UserOK</cp:lastModifiedBy>
  <cp:revision>5</cp:revision>
  <dcterms:created xsi:type="dcterms:W3CDTF">2024-08-01T13:22:00Z</dcterms:created>
  <dcterms:modified xsi:type="dcterms:W3CDTF">2024-08-02T05:03:00Z</dcterms:modified>
</cp:coreProperties>
</file>