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84" w:rsidRDefault="00C37984" w:rsidP="00C3798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3714A" w:rsidRDefault="009E5293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ПОЛОМСКАЯ</w:t>
      </w:r>
      <w:r w:rsidR="00F5494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Pr="009E5293" w:rsidRDefault="00C3798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9E5293" w:rsidRPr="009E5293">
        <w:rPr>
          <w:rFonts w:ascii="Times New Roman" w:hAnsi="Times New Roman" w:cs="Times New Roman"/>
          <w:b w:val="0"/>
          <w:sz w:val="28"/>
          <w:szCs w:val="28"/>
        </w:rPr>
        <w:t>.11.2022</w:t>
      </w:r>
      <w:r w:rsidR="007900D2" w:rsidRPr="009E52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9E5293" w:rsidRPr="009E52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9E5293" w:rsidRPr="009E5293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7900D2" w:rsidRPr="009E5293" w:rsidRDefault="009E5293" w:rsidP="00790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5293">
        <w:rPr>
          <w:rFonts w:ascii="Times New Roman" w:hAnsi="Times New Roman" w:cs="Times New Roman"/>
          <w:b w:val="0"/>
          <w:sz w:val="28"/>
          <w:szCs w:val="28"/>
        </w:rPr>
        <w:t>с. Полом</w:t>
      </w:r>
    </w:p>
    <w:p w:rsidR="007900D2" w:rsidRPr="009E5293" w:rsidRDefault="007900D2" w:rsidP="007900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>
        <w:r w:rsidRPr="007900D2">
          <w:rPr>
            <w:rFonts w:ascii="Times New Roman" w:hAnsi="Times New Roman" w:cs="Times New Roman"/>
            <w:sz w:val="28"/>
            <w:szCs w:val="28"/>
          </w:rPr>
          <w:t>пунктом 3 части 10 статьи 35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900D2"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Pr="007900D2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7900D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7900D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10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E52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5293">
        <w:rPr>
          <w:rFonts w:ascii="Times New Roman" w:hAnsi="Times New Roman" w:cs="Times New Roman"/>
          <w:sz w:val="28"/>
          <w:szCs w:val="28"/>
        </w:rPr>
        <w:t>Поломское</w:t>
      </w:r>
      <w:r w:rsidR="007900D2" w:rsidRPr="009E5293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7900D2">
        <w:rPr>
          <w:rFonts w:ascii="Times New Roman" w:hAnsi="Times New Roman" w:cs="Times New Roman"/>
          <w:sz w:val="28"/>
          <w:szCs w:val="28"/>
        </w:rPr>
        <w:t xml:space="preserve">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9E5293" w:rsidRPr="009E5293">
        <w:rPr>
          <w:rFonts w:ascii="Times New Roman" w:hAnsi="Times New Roman" w:cs="Times New Roman"/>
          <w:sz w:val="28"/>
          <w:szCs w:val="28"/>
        </w:rPr>
        <w:t>Поломская сельская</w:t>
      </w:r>
      <w:r w:rsidR="007900D2">
        <w:rPr>
          <w:rFonts w:ascii="Times New Roman" w:hAnsi="Times New Roman" w:cs="Times New Roman"/>
          <w:sz w:val="28"/>
          <w:szCs w:val="28"/>
        </w:rPr>
        <w:t xml:space="preserve"> </w:t>
      </w:r>
      <w:r w:rsidRPr="007900D2">
        <w:rPr>
          <w:rFonts w:ascii="Times New Roman" w:hAnsi="Times New Roman" w:cs="Times New Roman"/>
          <w:sz w:val="28"/>
          <w:szCs w:val="28"/>
        </w:rPr>
        <w:t>Дума решила: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7900D2">
        <w:rPr>
          <w:rFonts w:ascii="Times New Roman" w:hAnsi="Times New Roman" w:cs="Times New Roman"/>
          <w:sz w:val="28"/>
          <w:szCs w:val="28"/>
        </w:rPr>
        <w:t>3</w:t>
      </w:r>
      <w:r w:rsidRPr="007900D2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</w:t>
      </w:r>
      <w:r w:rsidRPr="009E52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5293">
        <w:rPr>
          <w:rFonts w:ascii="Times New Roman" w:hAnsi="Times New Roman" w:cs="Times New Roman"/>
          <w:sz w:val="28"/>
          <w:szCs w:val="28"/>
        </w:rPr>
        <w:t xml:space="preserve">Поломское </w:t>
      </w:r>
      <w:r w:rsidR="007900D2" w:rsidRPr="009E5293">
        <w:rPr>
          <w:rFonts w:ascii="Times New Roman" w:hAnsi="Times New Roman" w:cs="Times New Roman"/>
          <w:sz w:val="28"/>
          <w:szCs w:val="28"/>
        </w:rPr>
        <w:t>сельское</w:t>
      </w:r>
      <w:r w:rsidR="007900D2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0D2">
        <w:rPr>
          <w:rFonts w:ascii="Times New Roman" w:hAnsi="Times New Roman" w:cs="Times New Roman"/>
          <w:sz w:val="28"/>
          <w:szCs w:val="28"/>
        </w:rPr>
        <w:t>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 земельный налог (далее - налог).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 Установить налоговые ставки налога в следующих размерах: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 0,3 процента от кадастровой стоимости земельных участков в отношении земельных участков: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2.1.2.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Pr="007900D2">
        <w:rPr>
          <w:rFonts w:ascii="Times New Roman" w:hAnsi="Times New Roman" w:cs="Times New Roman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2.1.3. 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>
        <w:r w:rsidRPr="00790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от 29.07.2017 </w:t>
      </w:r>
      <w:r w:rsidR="007900D2">
        <w:rPr>
          <w:rFonts w:ascii="Times New Roman" w:hAnsi="Times New Roman" w:cs="Times New Roman"/>
          <w:sz w:val="28"/>
          <w:szCs w:val="28"/>
        </w:rPr>
        <w:t>№</w:t>
      </w:r>
      <w:r w:rsidRPr="007900D2">
        <w:rPr>
          <w:rFonts w:ascii="Times New Roman" w:hAnsi="Times New Roman" w:cs="Times New Roman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2.1.4.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7900D2">
        <w:rPr>
          <w:rFonts w:ascii="Times New Roman" w:hAnsi="Times New Roman" w:cs="Times New Roman"/>
          <w:sz w:val="28"/>
          <w:szCs w:val="28"/>
        </w:rPr>
        <w:t>2.2. 1,5 процента от кадастровой стоимости в отношении прочих земельных участков.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3. Установить порядок уплаты налога и авансовых платежей по налогу налогоплательщиками-организациями: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3.1. В течение налогового периода налогоплательщики-организации уплачивают авансовые платежи по налогу, исчисленные по истечении </w:t>
      </w:r>
      <w:r w:rsidR="00196A19" w:rsidRPr="00196A19">
        <w:rPr>
          <w:rFonts w:ascii="Times New Roman" w:hAnsi="Times New Roman" w:cs="Times New Roman"/>
          <w:sz w:val="28"/>
          <w:szCs w:val="28"/>
        </w:rPr>
        <w:t>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</w:t>
      </w:r>
      <w:r w:rsidRPr="007900D2">
        <w:rPr>
          <w:rFonts w:ascii="Times New Roman" w:hAnsi="Times New Roman" w:cs="Times New Roman"/>
          <w:sz w:val="28"/>
          <w:szCs w:val="28"/>
        </w:rPr>
        <w:t>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 xml:space="preserve">3.2.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12">
        <w:r w:rsidRPr="007900D2">
          <w:rPr>
            <w:rFonts w:ascii="Times New Roman" w:hAnsi="Times New Roman" w:cs="Times New Roman"/>
            <w:sz w:val="28"/>
            <w:szCs w:val="28"/>
          </w:rPr>
          <w:t>пунктом 5 статьи 396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13714A" w:rsidRPr="007900D2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налога:</w:t>
      </w:r>
    </w:p>
    <w:p w:rsidR="0013714A" w:rsidRPr="005F390F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0F">
        <w:rPr>
          <w:rFonts w:ascii="Times New Roman" w:hAnsi="Times New Roman" w:cs="Times New Roman"/>
          <w:sz w:val="28"/>
          <w:szCs w:val="28"/>
        </w:rPr>
        <w:t xml:space="preserve">- муниципальные учреждения муниципального </w:t>
      </w:r>
      <w:r w:rsidR="009E5293">
        <w:rPr>
          <w:rFonts w:ascii="Times New Roman" w:hAnsi="Times New Roman" w:cs="Times New Roman"/>
          <w:sz w:val="28"/>
          <w:szCs w:val="28"/>
        </w:rPr>
        <w:t xml:space="preserve">образования Поломское сельское </w:t>
      </w:r>
      <w:r w:rsidR="00F54947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947">
        <w:rPr>
          <w:rFonts w:ascii="Times New Roman" w:hAnsi="Times New Roman" w:cs="Times New Roman"/>
          <w:sz w:val="28"/>
          <w:szCs w:val="28"/>
        </w:rPr>
        <w:t>поселение Белохолуницкого района</w:t>
      </w:r>
      <w:r w:rsidRPr="005F390F">
        <w:rPr>
          <w:rFonts w:ascii="Times New Roman" w:hAnsi="Times New Roman" w:cs="Times New Roman"/>
          <w:sz w:val="28"/>
          <w:szCs w:val="28"/>
        </w:rPr>
        <w:t xml:space="preserve"> Кировской области - в отношении земельных участков, предоставленных для непосредственного выполнения возложенных на эти учреждения функций;</w:t>
      </w:r>
    </w:p>
    <w:p w:rsidR="0013714A" w:rsidRDefault="0013714A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0F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- в отношении земельных участков, </w:t>
      </w:r>
      <w:r w:rsidRPr="005F390F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непосредственного выполнения ими возложенных на них функций и полномочий</w:t>
      </w:r>
      <w:r w:rsidR="005F390F">
        <w:rPr>
          <w:rFonts w:ascii="Times New Roman" w:hAnsi="Times New Roman" w:cs="Times New Roman"/>
          <w:sz w:val="28"/>
          <w:szCs w:val="28"/>
        </w:rPr>
        <w:t>.</w:t>
      </w:r>
    </w:p>
    <w:p w:rsidR="00F54947" w:rsidRPr="00F54947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4947">
        <w:rPr>
          <w:rFonts w:ascii="Times New Roman" w:hAnsi="Times New Roman" w:cs="Times New Roman"/>
          <w:sz w:val="28"/>
          <w:szCs w:val="28"/>
        </w:rPr>
        <w:t>Сумма налога, исчисленная по налоговой ставке, установленной</w:t>
      </w:r>
      <w:r w:rsidR="009E5293">
        <w:rPr>
          <w:rFonts w:ascii="Times New Roman" w:hAnsi="Times New Roman" w:cs="Times New Roman"/>
          <w:sz w:val="28"/>
          <w:szCs w:val="28"/>
        </w:rPr>
        <w:t xml:space="preserve"> </w:t>
      </w:r>
      <w:r w:rsidRPr="00F54947">
        <w:rPr>
          <w:rFonts w:ascii="Times New Roman" w:hAnsi="Times New Roman" w:cs="Times New Roman"/>
          <w:sz w:val="28"/>
          <w:szCs w:val="28"/>
        </w:rPr>
        <w:t>пунктом 2.2 настоящего решения, снижается на 50 процентов для:</w:t>
      </w:r>
    </w:p>
    <w:p w:rsidR="00F54947" w:rsidRPr="00F54947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47">
        <w:rPr>
          <w:rFonts w:ascii="Times New Roman" w:hAnsi="Times New Roman" w:cs="Times New Roman"/>
          <w:sz w:val="28"/>
          <w:szCs w:val="28"/>
        </w:rPr>
        <w:t>- ИТ-компаний, имеющих аккредитацию, в отношении земельных участков, используемых в сфере информационных технологий. Основанием для предоставления льготы являются выписка из реестра аккредитованных ИТ-компаний, перечень земельных участков, используемых в сфере информационных технологий;</w:t>
      </w:r>
    </w:p>
    <w:p w:rsidR="00F54947" w:rsidRPr="005F390F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47">
        <w:rPr>
          <w:rFonts w:ascii="Times New Roman" w:hAnsi="Times New Roman" w:cs="Times New Roman"/>
          <w:sz w:val="28"/>
          <w:szCs w:val="28"/>
        </w:rPr>
        <w:t>- операторов связи, осуществляющих деятельность, основным видом экономической деятельности которых является вид экономической деятельности в соответствии с кодом 61 "Деятельность в сфере телекоммуникаций".</w:t>
      </w:r>
    </w:p>
    <w:p w:rsidR="0013714A" w:rsidRPr="007900D2" w:rsidRDefault="00F54947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14A" w:rsidRPr="007900D2">
        <w:rPr>
          <w:rFonts w:ascii="Times New Roman" w:hAnsi="Times New Roman" w:cs="Times New Roman"/>
          <w:sz w:val="28"/>
          <w:szCs w:val="28"/>
        </w:rPr>
        <w:t>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026D5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. </w:t>
      </w:r>
      <w:r w:rsidR="009E529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D6789">
        <w:rPr>
          <w:rFonts w:ascii="Times New Roman" w:hAnsi="Times New Roman" w:cs="Times New Roman"/>
          <w:sz w:val="28"/>
          <w:szCs w:val="28"/>
        </w:rPr>
        <w:t xml:space="preserve"> </w:t>
      </w:r>
      <w:r w:rsidR="009E5293">
        <w:rPr>
          <w:rFonts w:ascii="Times New Roman" w:hAnsi="Times New Roman" w:cs="Times New Roman"/>
          <w:sz w:val="28"/>
          <w:szCs w:val="28"/>
        </w:rPr>
        <w:t xml:space="preserve">решение Поломской сельской </w:t>
      </w:r>
      <w:r w:rsidR="003D6789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5293">
        <w:rPr>
          <w:rFonts w:ascii="Times New Roman" w:hAnsi="Times New Roman" w:cs="Times New Roman"/>
          <w:sz w:val="28"/>
          <w:szCs w:val="28"/>
        </w:rPr>
        <w:t>Думы от 04.10.2022 № 11.</w:t>
      </w:r>
    </w:p>
    <w:p w:rsidR="0013714A" w:rsidRPr="007900D2" w:rsidRDefault="00F54947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 w:rsidR="005F390F" w:rsidRPr="005F390F">
        <w:rPr>
          <w:rFonts w:ascii="Times New Roman" w:hAnsi="Times New Roman" w:cs="Times New Roman"/>
          <w:sz w:val="28"/>
          <w:szCs w:val="28"/>
        </w:rPr>
        <w:t>3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ED4016">
        <w:rPr>
          <w:rFonts w:ascii="Times New Roman" w:hAnsi="Times New Roman" w:cs="Times New Roman"/>
          <w:sz w:val="28"/>
          <w:szCs w:val="28"/>
        </w:rPr>
        <w:t>ь  Поломской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ED4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Е.Н. Мордвина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D4016">
        <w:rPr>
          <w:rFonts w:ascii="Times New Roman" w:hAnsi="Times New Roman" w:cs="Times New Roman"/>
          <w:sz w:val="28"/>
          <w:szCs w:val="28"/>
        </w:rPr>
        <w:t>а Поломского</w:t>
      </w:r>
    </w:p>
    <w:p w:rsidR="005F390F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4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Е.В. Кочкина</w:t>
      </w:r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16" w:rsidRDefault="00ED4016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7900D2" w:rsidRDefault="00B411DF" w:rsidP="00196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</w:t>
      </w:r>
      <w:bookmarkStart w:id="1" w:name="_GoBack"/>
      <w:r w:rsidR="009E5293" w:rsidRPr="00ED4016">
        <w:rPr>
          <w:rFonts w:ascii="Times New Roman" w:hAnsi="Times New Roman" w:cs="Times New Roman"/>
          <w:sz w:val="28"/>
          <w:szCs w:val="28"/>
        </w:rPr>
        <w:t>самоуправления Поломского</w:t>
      </w:r>
      <w:r w:rsidRPr="00ED401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поселения Белохолуницкого района Кировской области и на официальном сайте администрации Белохолуницкого муниципального района</w:t>
      </w:r>
      <w:r w:rsidRPr="00F549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 телекоммуникационной </w:t>
      </w:r>
      <w:r w:rsidRPr="00F54947">
        <w:rPr>
          <w:rFonts w:ascii="Times New Roman" w:hAnsi="Times New Roman" w:cs="Times New Roman"/>
          <w:sz w:val="28"/>
          <w:szCs w:val="28"/>
        </w:rPr>
        <w:t>сети «Интернет» http://www.bhregion.ru/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411DF" w:rsidRPr="007900D2" w:rsidSect="00ED4016">
      <w:headerReference w:type="default" r:id="rId13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A9" w:rsidRDefault="001A69A9" w:rsidP="00ED4016">
      <w:pPr>
        <w:spacing w:after="0" w:line="240" w:lineRule="auto"/>
      </w:pPr>
      <w:r>
        <w:separator/>
      </w:r>
    </w:p>
  </w:endnote>
  <w:endnote w:type="continuationSeparator" w:id="1">
    <w:p w:rsidR="001A69A9" w:rsidRDefault="001A69A9" w:rsidP="00ED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A9" w:rsidRDefault="001A69A9" w:rsidP="00ED4016">
      <w:pPr>
        <w:spacing w:after="0" w:line="240" w:lineRule="auto"/>
      </w:pPr>
      <w:r>
        <w:separator/>
      </w:r>
    </w:p>
  </w:footnote>
  <w:footnote w:type="continuationSeparator" w:id="1">
    <w:p w:rsidR="001A69A9" w:rsidRDefault="001A69A9" w:rsidP="00ED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440"/>
    </w:sdtPr>
    <w:sdtContent>
      <w:p w:rsidR="00ED4016" w:rsidRDefault="00937AB4">
        <w:pPr>
          <w:pStyle w:val="a3"/>
          <w:jc w:val="center"/>
        </w:pPr>
        <w:fldSimple w:instr=" PAGE   \* MERGEFORMAT ">
          <w:r w:rsidR="004F334C">
            <w:rPr>
              <w:noProof/>
            </w:rPr>
            <w:t>3</w:t>
          </w:r>
        </w:fldSimple>
      </w:p>
    </w:sdtContent>
  </w:sdt>
  <w:p w:rsidR="00ED4016" w:rsidRDefault="00ED40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14A"/>
    <w:rsid w:val="000026D5"/>
    <w:rsid w:val="000A20A8"/>
    <w:rsid w:val="000E3785"/>
    <w:rsid w:val="0013714A"/>
    <w:rsid w:val="00196A19"/>
    <w:rsid w:val="001A69A9"/>
    <w:rsid w:val="001D1E94"/>
    <w:rsid w:val="00377FDD"/>
    <w:rsid w:val="003814A9"/>
    <w:rsid w:val="003D2437"/>
    <w:rsid w:val="003D6789"/>
    <w:rsid w:val="00410A06"/>
    <w:rsid w:val="004F334C"/>
    <w:rsid w:val="005F390F"/>
    <w:rsid w:val="006A59D3"/>
    <w:rsid w:val="007104C7"/>
    <w:rsid w:val="00760F42"/>
    <w:rsid w:val="007719AB"/>
    <w:rsid w:val="007900D2"/>
    <w:rsid w:val="007F79EB"/>
    <w:rsid w:val="007F7CC6"/>
    <w:rsid w:val="00904ABF"/>
    <w:rsid w:val="00937AB4"/>
    <w:rsid w:val="00953025"/>
    <w:rsid w:val="009E5293"/>
    <w:rsid w:val="00A428D6"/>
    <w:rsid w:val="00A66F8A"/>
    <w:rsid w:val="00AE5741"/>
    <w:rsid w:val="00B411DF"/>
    <w:rsid w:val="00B474D9"/>
    <w:rsid w:val="00C37984"/>
    <w:rsid w:val="00DE0A58"/>
    <w:rsid w:val="00ED4016"/>
    <w:rsid w:val="00F5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016"/>
  </w:style>
  <w:style w:type="paragraph" w:styleId="a5">
    <w:name w:val="footer"/>
    <w:basedOn w:val="a"/>
    <w:link w:val="a6"/>
    <w:uiPriority w:val="99"/>
    <w:semiHidden/>
    <w:unhideWhenUsed/>
    <w:rsid w:val="00ED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038209484676489BE10DBBAA5C16B5A7A4A3A3677DD1C906327BB6BFFCA717B19483BE7625ABBE22AD2C3E051D2B4198667FB6D6EPDK8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038209484676489BE10DBBAA5C16B5A7A4A3A3677DD1C906327BB6BFFCA717B194839ED6D58E4E73FC39BED54C9AA10917BF96FP6KEH" TargetMode="External"/><Relationship Id="rId12" Type="http://schemas.openxmlformats.org/officeDocument/2006/relationships/hyperlink" Target="consultantplus://offline/ref=76A038209484676489BE10DBBAA5C16B5A794E3A3172DD1C906327BB6BFFCA717B194839E5605AB8BD2FC7D2B85CD7AF078F70E76F6CD8P8K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038209484676489BE10DBBAA5C16B5A7B49363176DD1C906327BB6BFFCA717B194839E56457B1BF70C2C7A904DAAA1C9179F0736EDA8CP9K5H" TargetMode="External"/><Relationship Id="rId11" Type="http://schemas.openxmlformats.org/officeDocument/2006/relationships/hyperlink" Target="consultantplus://offline/ref=76A038209484676489BE10DBBAA5C16B5A794E3F3174DD1C906327BB6BFFCA7169191035E5614DB0BF659496EFP5K3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A038209484676489BE0ED6ACC99D625E701233337CD24DCB3621EC34AFCC243B594E6CA6205EB1B67B9697E95A83FB5DDA74F96872DA87891E8055P1K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A038209484676489BE10DBBAA5C16B5A794E3A3172DD1C906327BB6BFFCA717B194839E66054BBE22AD2C3E051D2B4198667FB6D6EPDK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Spec10</dc:creator>
  <cp:lastModifiedBy>UserOK</cp:lastModifiedBy>
  <cp:revision>2</cp:revision>
  <cp:lastPrinted>2022-11-15T10:27:00Z</cp:lastPrinted>
  <dcterms:created xsi:type="dcterms:W3CDTF">2022-11-15T10:30:00Z</dcterms:created>
  <dcterms:modified xsi:type="dcterms:W3CDTF">2022-11-15T10:30:00Z</dcterms:modified>
</cp:coreProperties>
</file>