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40" w:rsidRPr="00A110B6" w:rsidRDefault="00A110B6" w:rsidP="003E395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0B6">
        <w:rPr>
          <w:rFonts w:ascii="Times New Roman" w:hAnsi="Times New Roman" w:cs="Times New Roman"/>
          <w:b/>
          <w:sz w:val="28"/>
          <w:szCs w:val="28"/>
        </w:rPr>
        <w:t xml:space="preserve">Отчет за 6 месяцев  2021 года о реализации программных мероприятий </w:t>
      </w:r>
      <w:r w:rsidRPr="00A110B6">
        <w:rPr>
          <w:rFonts w:ascii="Times New Roman" w:hAnsi="Times New Roman" w:cs="Times New Roman"/>
          <w:b/>
          <w:sz w:val="28"/>
          <w:szCs w:val="28"/>
        </w:rPr>
        <w:br/>
        <w:t xml:space="preserve">по противодействию коррупции </w:t>
      </w:r>
      <w:r w:rsidR="005434AE">
        <w:rPr>
          <w:rFonts w:ascii="Times New Roman" w:hAnsi="Times New Roman" w:cs="Times New Roman"/>
          <w:b/>
          <w:sz w:val="28"/>
          <w:szCs w:val="28"/>
        </w:rPr>
        <w:t>в Поломском сельском поселении</w:t>
      </w:r>
    </w:p>
    <w:tbl>
      <w:tblPr>
        <w:tblW w:w="1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2501"/>
        <w:gridCol w:w="3231"/>
        <w:gridCol w:w="3857"/>
      </w:tblGrid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501" w:type="dxa"/>
          </w:tcPr>
          <w:p w:rsidR="005434AE" w:rsidRPr="00CA0222" w:rsidRDefault="005434AE" w:rsidP="00CA0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Ожидаемый результат</w:t>
            </w:r>
          </w:p>
        </w:tc>
        <w:tc>
          <w:tcPr>
            <w:tcW w:w="3857" w:type="dxa"/>
          </w:tcPr>
          <w:p w:rsidR="005434AE" w:rsidRPr="00A110B6" w:rsidRDefault="005434AE" w:rsidP="00CA0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0B6">
              <w:rPr>
                <w:rFonts w:ascii="Times New Roman" w:hAnsi="Times New Roman" w:cs="Times New Roman"/>
                <w:color w:val="000000"/>
                <w:sz w:val="20"/>
              </w:rPr>
              <w:t>Информация об исполнении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50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Разработка и утверждение планов мер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приятий по противодействию коррупции на 2021 - 2023 годы в органах местного самоуправления Белохолуницкого района, в муниципальных учреждениях, на  мун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ципальных унитарных предприятиях; своевременная корректировка указанных планов с учетом возможных измене</w:t>
            </w:r>
            <w:r>
              <w:rPr>
                <w:rFonts w:ascii="Times New Roman" w:hAnsi="Times New Roman" w:cs="Times New Roman"/>
                <w:sz w:val="20"/>
              </w:rPr>
              <w:t>ний в </w:t>
            </w:r>
            <w:r w:rsidRPr="00CA0222">
              <w:rPr>
                <w:rFonts w:ascii="Times New Roman" w:hAnsi="Times New Roman" w:cs="Times New Roman"/>
                <w:sz w:val="20"/>
              </w:rPr>
              <w:t>законодательстве</w:t>
            </w:r>
          </w:p>
        </w:tc>
        <w:tc>
          <w:tcPr>
            <w:tcW w:w="250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реализация мер по противодейс</w:t>
            </w:r>
            <w:r w:rsidRPr="00CA0222">
              <w:rPr>
                <w:rFonts w:ascii="Times New Roman" w:hAnsi="Times New Roman" w:cs="Times New Roman"/>
                <w:sz w:val="20"/>
              </w:rPr>
              <w:t>т</w:t>
            </w:r>
            <w:r w:rsidRPr="00CA0222">
              <w:rPr>
                <w:rFonts w:ascii="Times New Roman" w:hAnsi="Times New Roman" w:cs="Times New Roman"/>
                <w:sz w:val="20"/>
              </w:rPr>
              <w:t>вию коррупции с учетом специф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ки деятельности каждого органа местного самоуправления Белох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луницкого района; повышение </w:t>
            </w:r>
            <w:proofErr w:type="spellStart"/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н</w:t>
            </w:r>
            <w:r w:rsidRPr="00CA0222">
              <w:rPr>
                <w:rFonts w:ascii="Times New Roman" w:hAnsi="Times New Roman" w:cs="Times New Roman"/>
                <w:sz w:val="20"/>
              </w:rPr>
              <w:t>тикоррупционного</w:t>
            </w:r>
            <w:proofErr w:type="spellEnd"/>
            <w:r w:rsidRPr="00CA0222">
              <w:rPr>
                <w:rFonts w:ascii="Times New Roman" w:hAnsi="Times New Roman" w:cs="Times New Roman"/>
                <w:sz w:val="20"/>
              </w:rPr>
              <w:t xml:space="preserve"> правосознания муниципальных служащих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администрации принят и действует План «По противодействию коррупции в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ломском сельском поселении на 2021-2023 годы» утвержден постановлением № 3-П от 25.03.2021года. 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указанный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НПА сво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временно вносятся соответствующие и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менения.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Назначение лиц, ответственных за реал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зац</w:t>
            </w:r>
            <w:r>
              <w:rPr>
                <w:rFonts w:ascii="Times New Roman" w:hAnsi="Times New Roman" w:cs="Times New Roman"/>
                <w:sz w:val="20"/>
              </w:rPr>
              <w:t>ию антикоррупционной политики в </w:t>
            </w:r>
            <w:r w:rsidRPr="00CA0222">
              <w:rPr>
                <w:rFonts w:ascii="Times New Roman" w:hAnsi="Times New Roman" w:cs="Times New Roman"/>
                <w:sz w:val="20"/>
              </w:rPr>
              <w:t>органах местного самоуправления Бел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холуницкого района, в муниципальных  учреждениях, на  муниципальных унита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ных предприятиях</w:t>
            </w:r>
          </w:p>
        </w:tc>
        <w:tc>
          <w:tcPr>
            <w:tcW w:w="2501" w:type="dxa"/>
          </w:tcPr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го сельского поселения </w:t>
            </w:r>
          </w:p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координации работы по реализации антикоррупционной политики в органах местного сам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управления Белохолуницкого ра</w:t>
            </w:r>
            <w:r w:rsidRPr="00CA0222">
              <w:rPr>
                <w:rFonts w:ascii="Times New Roman" w:hAnsi="Times New Roman" w:cs="Times New Roman"/>
                <w:sz w:val="20"/>
              </w:rPr>
              <w:t>й</w:t>
            </w:r>
            <w:r w:rsidRPr="00CA0222">
              <w:rPr>
                <w:rFonts w:ascii="Times New Roman" w:hAnsi="Times New Roman" w:cs="Times New Roman"/>
                <w:sz w:val="20"/>
              </w:rPr>
              <w:t>она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Вопросы противодействия коррупции о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несены к компетенции главы сельского поселения.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актуализац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ей сведений, содержащихся в анкетах, представляемых при назначении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пальные должности, должности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пальной службы, в целях выявления во</w:t>
            </w:r>
            <w:r w:rsidRPr="00CA0222">
              <w:rPr>
                <w:rFonts w:ascii="Times New Roman" w:hAnsi="Times New Roman" w:cs="Times New Roman"/>
                <w:sz w:val="20"/>
              </w:rPr>
              <w:t>з</w:t>
            </w:r>
            <w:r w:rsidRPr="00CA0222">
              <w:rPr>
                <w:rFonts w:ascii="Times New Roman" w:hAnsi="Times New Roman" w:cs="Times New Roman"/>
                <w:sz w:val="20"/>
              </w:rPr>
              <w:t>можного конфликта интересов</w:t>
            </w:r>
          </w:p>
        </w:tc>
        <w:tc>
          <w:tcPr>
            <w:tcW w:w="250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соблюдения лицами, замещающими муниципальные должности, должности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пальной службы, требований зак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нодательства Российской Федер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ции и Кировской области о  мун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ципальной службе и противодейс</w:t>
            </w:r>
            <w:r w:rsidRPr="00CA0222">
              <w:rPr>
                <w:rFonts w:ascii="Times New Roman" w:hAnsi="Times New Roman" w:cs="Times New Roman"/>
                <w:sz w:val="20"/>
              </w:rPr>
              <w:t>т</w:t>
            </w:r>
            <w:r w:rsidRPr="00CA0222">
              <w:rPr>
                <w:rFonts w:ascii="Times New Roman" w:hAnsi="Times New Roman" w:cs="Times New Roman"/>
                <w:sz w:val="20"/>
              </w:rPr>
              <w:t>вии коррупции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Случаев не соблюдения лицами, зам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щающими муниципальные должности, должности муниципальной службы, треб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ваний установленных в целях противоде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>
              <w:rPr>
                <w:rFonts w:ascii="Times New Roman" w:hAnsi="Times New Roman" w:cs="Times New Roman"/>
                <w:sz w:val="20"/>
              </w:rPr>
              <w:t xml:space="preserve">ствия коррупции и возможного конфликта интересов отсутствуют. 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Организация и обеспечение деятельности коми</w:t>
            </w:r>
            <w:r>
              <w:rPr>
                <w:rFonts w:ascii="Times New Roman" w:hAnsi="Times New Roman" w:cs="Times New Roman"/>
                <w:sz w:val="20"/>
              </w:rPr>
              <w:t>ссий по соблюдению требований к </w:t>
            </w:r>
            <w:r w:rsidRPr="00CA0222">
              <w:rPr>
                <w:rFonts w:ascii="Times New Roman" w:hAnsi="Times New Roman" w:cs="Times New Roman"/>
                <w:sz w:val="20"/>
              </w:rPr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50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соблюдения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пальными служащими требований законодательства Российской Ф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дерации и Кировской области о  муниципальной службе и против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действии коррупции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Организационно - техническое и докуме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тальное сопровождение осуществляет а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министрация Поломского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ления. В истекшем периоде 2021 заседании комиссии не проводилось.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Привлечение к участию в работе коми</w:t>
            </w:r>
            <w:r w:rsidRPr="00CA0222">
              <w:rPr>
                <w:rFonts w:ascii="Times New Roman" w:hAnsi="Times New Roman" w:cs="Times New Roman"/>
                <w:sz w:val="20"/>
              </w:rPr>
              <w:t>с</w:t>
            </w:r>
            <w:r w:rsidRPr="00CA0222">
              <w:rPr>
                <w:rFonts w:ascii="Times New Roman" w:hAnsi="Times New Roman" w:cs="Times New Roman"/>
                <w:sz w:val="20"/>
              </w:rPr>
              <w:t>сий по соблюдению требований к служе</w:t>
            </w:r>
            <w:r w:rsidRPr="00CA0222">
              <w:rPr>
                <w:rFonts w:ascii="Times New Roman" w:hAnsi="Times New Roman" w:cs="Times New Roman"/>
                <w:sz w:val="20"/>
              </w:rPr>
              <w:t>б</w:t>
            </w:r>
            <w:r w:rsidRPr="00CA0222">
              <w:rPr>
                <w:rFonts w:ascii="Times New Roman" w:hAnsi="Times New Roman" w:cs="Times New Roman"/>
                <w:sz w:val="20"/>
              </w:rPr>
              <w:t>ному поведению муниципальных служ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щих и урегулированию </w:t>
            </w: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конфликта инт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ресов представителей институтов гра</w:t>
            </w:r>
            <w:r w:rsidRPr="00CA0222">
              <w:rPr>
                <w:rFonts w:ascii="Times New Roman" w:hAnsi="Times New Roman" w:cs="Times New Roman"/>
                <w:sz w:val="20"/>
              </w:rPr>
              <w:t>ж</w:t>
            </w:r>
            <w:r w:rsidRPr="00CA0222">
              <w:rPr>
                <w:rFonts w:ascii="Times New Roman" w:hAnsi="Times New Roman" w:cs="Times New Roman"/>
                <w:sz w:val="20"/>
              </w:rPr>
              <w:t>данского общества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в соответствии с </w:t>
            </w:r>
            <w:hyperlink r:id="rId7" w:history="1">
              <w:r w:rsidRPr="00CA0222">
                <w:rPr>
                  <w:rFonts w:ascii="Times New Roman" w:hAnsi="Times New Roman" w:cs="Times New Roman"/>
                  <w:sz w:val="20"/>
                </w:rPr>
                <w:t>Ук</w:t>
              </w:r>
              <w:r w:rsidRPr="00CA0222">
                <w:rPr>
                  <w:rFonts w:ascii="Times New Roman" w:hAnsi="Times New Roman" w:cs="Times New Roman"/>
                  <w:sz w:val="20"/>
                </w:rPr>
                <w:t>а</w:t>
              </w:r>
              <w:r w:rsidRPr="00CA0222">
                <w:rPr>
                  <w:rFonts w:ascii="Times New Roman" w:hAnsi="Times New Roman" w:cs="Times New Roman"/>
                  <w:sz w:val="20"/>
                </w:rPr>
                <w:t>зом</w:t>
              </w:r>
            </w:hyperlink>
            <w:r w:rsidRPr="00CA0222">
              <w:rPr>
                <w:rFonts w:ascii="Times New Roman" w:hAnsi="Times New Roman" w:cs="Times New Roman"/>
                <w:sz w:val="20"/>
              </w:rPr>
              <w:t xml:space="preserve"> Пре</w:t>
            </w:r>
            <w:r>
              <w:rPr>
                <w:rFonts w:ascii="Times New Roman" w:hAnsi="Times New Roman" w:cs="Times New Roman"/>
                <w:sz w:val="20"/>
              </w:rPr>
              <w:t>зидента Российской Федерации от </w:t>
            </w:r>
            <w:r w:rsidRPr="00CA0222">
              <w:rPr>
                <w:rFonts w:ascii="Times New Roman" w:hAnsi="Times New Roman" w:cs="Times New Roman"/>
                <w:sz w:val="20"/>
              </w:rPr>
              <w:t>01.07.2010 N 821 "О комиссиях по с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блюдению требований к служебному п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ведению федеральных государственных служащих и урегулированию конфликта интересов"</w:t>
            </w:r>
          </w:p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повышение эффективности </w:t>
            </w: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контр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ля за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выполнением требований з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конодательства Российской Фед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рации и Кировской области о пр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тиводействии коррупции</w:t>
            </w:r>
          </w:p>
        </w:tc>
        <w:tc>
          <w:tcPr>
            <w:tcW w:w="3857" w:type="dxa"/>
          </w:tcPr>
          <w:p w:rsidR="005434AE" w:rsidRPr="00CA0222" w:rsidRDefault="000D7C10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состав комиссии</w:t>
            </w:r>
            <w:r w:rsidR="005434AE">
              <w:rPr>
                <w:rFonts w:ascii="Times New Roman" w:hAnsi="Times New Roman" w:cs="Times New Roman"/>
                <w:sz w:val="20"/>
              </w:rPr>
              <w:t>, утвержденный пост</w:t>
            </w:r>
            <w:r w:rsidR="005434AE">
              <w:rPr>
                <w:rFonts w:ascii="Times New Roman" w:hAnsi="Times New Roman" w:cs="Times New Roman"/>
                <w:sz w:val="20"/>
              </w:rPr>
              <w:t>а</w:t>
            </w:r>
            <w:r w:rsidR="005434AE">
              <w:rPr>
                <w:rFonts w:ascii="Times New Roman" w:hAnsi="Times New Roman" w:cs="Times New Roman"/>
                <w:sz w:val="20"/>
              </w:rPr>
              <w:t>новление № 30-П от 15.09.2020, введены депутаты Поломской сельской Думы, завуч МКОУ СОШ с. Полом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1070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Пров</w:t>
            </w:r>
            <w:r>
              <w:rPr>
                <w:rFonts w:ascii="Times New Roman" w:hAnsi="Times New Roman" w:cs="Times New Roman"/>
                <w:sz w:val="20"/>
              </w:rPr>
              <w:t>едение проверок достоверности и </w:t>
            </w:r>
            <w:r w:rsidRPr="00CA0222">
              <w:rPr>
                <w:rFonts w:ascii="Times New Roman" w:hAnsi="Times New Roman" w:cs="Times New Roman"/>
                <w:sz w:val="20"/>
              </w:rPr>
              <w:t>полноты сведений, установленных зак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нодательством о противодействии ко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рупции, представляемых гражданами, претендующими на замещение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пальных должностей, должностей мун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ципальной службы</w:t>
            </w:r>
            <w:r w:rsidR="0010707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01" w:type="dxa"/>
          </w:tcPr>
          <w:p w:rsidR="005434AE" w:rsidRPr="00CA0222" w:rsidRDefault="00107076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своевременного и по</w:t>
            </w:r>
            <w:r w:rsidRPr="00CA0222">
              <w:rPr>
                <w:rFonts w:ascii="Times New Roman" w:hAnsi="Times New Roman" w:cs="Times New Roman"/>
                <w:sz w:val="20"/>
              </w:rPr>
              <w:t>л</w:t>
            </w:r>
            <w:r w:rsidRPr="00CA0222">
              <w:rPr>
                <w:rFonts w:ascii="Times New Roman" w:hAnsi="Times New Roman" w:cs="Times New Roman"/>
                <w:sz w:val="20"/>
              </w:rPr>
              <w:t>ного представления гражданами, претендующими на замещение м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ниципальных должностей, должн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стей муниципальной службы, должностей руководителей мун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ципальных  учреждений,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пальных унитарных предприятий</w:t>
            </w: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сведений, установленных законод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тельством Российской Федерации о  противодействии коррупции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Информации, являющейся основанием для проведения проверки достоверности и полноты сведений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становленных закон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дательством о противодействии корру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ции, представляемых гражданами, прете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дующими на замещение муниципальных должностей, должностей муниципальной службы не поступало.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расходами лиц, замещающих муниципальные дол</w:t>
            </w:r>
            <w:r w:rsidRPr="00CA0222">
              <w:rPr>
                <w:rFonts w:ascii="Times New Roman" w:hAnsi="Times New Roman" w:cs="Times New Roman"/>
                <w:sz w:val="20"/>
              </w:rPr>
              <w:t>ж</w:t>
            </w:r>
            <w:r w:rsidRPr="00CA0222">
              <w:rPr>
                <w:rFonts w:ascii="Times New Roman" w:hAnsi="Times New Roman" w:cs="Times New Roman"/>
                <w:sz w:val="20"/>
              </w:rPr>
              <w:t>ности, должности муниципальной службы</w:t>
            </w:r>
          </w:p>
        </w:tc>
        <w:tc>
          <w:tcPr>
            <w:tcW w:w="2501" w:type="dxa"/>
          </w:tcPr>
          <w:p w:rsidR="005434AE" w:rsidRPr="00CA0222" w:rsidRDefault="00107076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выявление случаев несоответствия расходов лиц, замещающих мун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ципальные должности, должности муниципальной службы, их дох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дам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Информации, являющейся основанием для принятия решения об осуществлении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расходами лиц, замещающих м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ниципальные должности, должности м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ниципальной службы  не поступало.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Организация проведения оценки корру</w:t>
            </w:r>
            <w:r w:rsidRPr="00CA0222">
              <w:rPr>
                <w:rFonts w:ascii="Times New Roman" w:hAnsi="Times New Roman" w:cs="Times New Roman"/>
                <w:sz w:val="20"/>
              </w:rPr>
              <w:t>п</w:t>
            </w:r>
            <w:r w:rsidRPr="00CA0222">
              <w:rPr>
                <w:rFonts w:ascii="Times New Roman" w:hAnsi="Times New Roman" w:cs="Times New Roman"/>
                <w:sz w:val="20"/>
              </w:rPr>
              <w:t>ционных рисков, возникающих при реал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зации полномочий, и внесение уточнений в перечни должностей муниципальной служ</w:t>
            </w:r>
            <w:r>
              <w:rPr>
                <w:rFonts w:ascii="Times New Roman" w:hAnsi="Times New Roman" w:cs="Times New Roman"/>
                <w:sz w:val="20"/>
              </w:rPr>
              <w:t>бы, замещение которых связано с </w:t>
            </w:r>
            <w:r w:rsidRPr="00CA0222">
              <w:rPr>
                <w:rFonts w:ascii="Times New Roman" w:hAnsi="Times New Roman" w:cs="Times New Roman"/>
                <w:sz w:val="20"/>
              </w:rPr>
              <w:t>коррупционными рисками</w:t>
            </w:r>
          </w:p>
        </w:tc>
        <w:tc>
          <w:tcPr>
            <w:tcW w:w="2501" w:type="dxa"/>
          </w:tcPr>
          <w:p w:rsidR="005434AE" w:rsidRPr="00CA0222" w:rsidRDefault="00107076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выявление в деятельности органов местного самоуправления Белох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луницкого района сфер, наиболее подверженных рискам совершения коррупционных правонарушений;</w:t>
            </w:r>
          </w:p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устранение коррупционных рисков при исполнении должностных об</w:t>
            </w:r>
            <w:r w:rsidRPr="00CA0222">
              <w:rPr>
                <w:rFonts w:ascii="Times New Roman" w:hAnsi="Times New Roman" w:cs="Times New Roman"/>
                <w:sz w:val="20"/>
              </w:rPr>
              <w:t>я</w:t>
            </w:r>
            <w:r w:rsidRPr="00CA0222">
              <w:rPr>
                <w:rFonts w:ascii="Times New Roman" w:hAnsi="Times New Roman" w:cs="Times New Roman"/>
                <w:sz w:val="20"/>
              </w:rPr>
              <w:t>занностей муниципальными сл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жащими</w:t>
            </w:r>
          </w:p>
        </w:tc>
        <w:tc>
          <w:tcPr>
            <w:tcW w:w="3857" w:type="dxa"/>
          </w:tcPr>
          <w:p w:rsidR="005434AE" w:rsidRPr="00CA0222" w:rsidRDefault="00107076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 находиться в стадии разработки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стей и требований, установленных в целях противодействия коррупции, в том числе касающихся выполнения иной оплачива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мой работы, а также обязанности уведо</w:t>
            </w:r>
            <w:r w:rsidRPr="00CA0222">
              <w:rPr>
                <w:rFonts w:ascii="Times New Roman" w:hAnsi="Times New Roman" w:cs="Times New Roman"/>
                <w:sz w:val="20"/>
              </w:rPr>
              <w:t>м</w:t>
            </w:r>
            <w:r w:rsidRPr="00CA0222">
              <w:rPr>
                <w:rFonts w:ascii="Times New Roman" w:hAnsi="Times New Roman" w:cs="Times New Roman"/>
                <w:sz w:val="20"/>
              </w:rPr>
              <w:t>лять представителя нанимателя об обр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щениях в целях склонения к совершению коррупционных правонарушений, прин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мать меры по предотвращению и урегул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рованию конфликта интересов</w:t>
            </w:r>
            <w:proofErr w:type="gramEnd"/>
          </w:p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</w:tcPr>
          <w:p w:rsidR="005434AE" w:rsidRPr="00CA0222" w:rsidRDefault="00107076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профилактика и предупреждение нарушений законодательства о пр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тиводействии коррупции лицами, замещающими муниципальные должности, муниципальными сл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жащими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Уведомлений муниципальными служащ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ми о намерении выполнить иную оплач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ваемую работу, о случаях обращений к должностным лицам каких – либо лиц в целях склонения их к совершению корру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ционных правонарушений не поступало.</w:t>
            </w:r>
            <w:r w:rsidR="00945E11">
              <w:rPr>
                <w:rFonts w:ascii="Times New Roman" w:hAnsi="Times New Roman" w:cs="Times New Roman"/>
                <w:sz w:val="20"/>
              </w:rPr>
              <w:t xml:space="preserve"> Своевременно обновляются и вносятся изменения в анкетные данные и личные дела муниципальных служащих о семе</w:t>
            </w:r>
            <w:r w:rsidR="00945E11">
              <w:rPr>
                <w:rFonts w:ascii="Times New Roman" w:hAnsi="Times New Roman" w:cs="Times New Roman"/>
                <w:sz w:val="20"/>
              </w:rPr>
              <w:t>й</w:t>
            </w:r>
            <w:r w:rsidR="00945E11">
              <w:rPr>
                <w:rFonts w:ascii="Times New Roman" w:hAnsi="Times New Roman" w:cs="Times New Roman"/>
                <w:sz w:val="20"/>
              </w:rPr>
              <w:t>ном положении, близких родственниках в целях выявления возможного конфликта  интересов.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Осуществление контроля за выполнением муниципальными служащими обязанн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сти сообщать в случаях, установленных федеральным законодательством, о пол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чении ими подарка в связи с их должнос</w:t>
            </w:r>
            <w:r w:rsidRPr="00CA0222">
              <w:rPr>
                <w:rFonts w:ascii="Times New Roman" w:hAnsi="Times New Roman" w:cs="Times New Roman"/>
                <w:sz w:val="20"/>
              </w:rPr>
              <w:t>т</w:t>
            </w:r>
            <w:r w:rsidRPr="00CA0222">
              <w:rPr>
                <w:rFonts w:ascii="Times New Roman" w:hAnsi="Times New Roman" w:cs="Times New Roman"/>
                <w:sz w:val="20"/>
              </w:rPr>
              <w:t>ным положением или в связи с исполн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нием ими служебных обязанностей, пр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ведени</w:t>
            </w:r>
            <w:r>
              <w:rPr>
                <w:rFonts w:ascii="Times New Roman" w:hAnsi="Times New Roman" w:cs="Times New Roman"/>
                <w:sz w:val="20"/>
              </w:rPr>
              <w:t>е мероприятий по формированию у </w:t>
            </w:r>
            <w:r w:rsidRPr="00CA0222">
              <w:rPr>
                <w:rFonts w:ascii="Times New Roman" w:hAnsi="Times New Roman" w:cs="Times New Roman"/>
                <w:sz w:val="20"/>
              </w:rPr>
              <w:t>муниципальных служащих негативного отношения к дарению им подарков в связи с их должностным положением или в св</w:t>
            </w:r>
            <w:r w:rsidRPr="00CA0222">
              <w:rPr>
                <w:rFonts w:ascii="Times New Roman" w:hAnsi="Times New Roman" w:cs="Times New Roman"/>
                <w:sz w:val="20"/>
              </w:rPr>
              <w:t>я</w:t>
            </w:r>
            <w:r w:rsidRPr="00CA0222">
              <w:rPr>
                <w:rFonts w:ascii="Times New Roman" w:hAnsi="Times New Roman" w:cs="Times New Roman"/>
                <w:sz w:val="20"/>
              </w:rPr>
              <w:t>зи с исполнением ими служебных обяза</w:t>
            </w:r>
            <w:r w:rsidRPr="00CA0222">
              <w:rPr>
                <w:rFonts w:ascii="Times New Roman" w:hAnsi="Times New Roman" w:cs="Times New Roman"/>
                <w:sz w:val="20"/>
              </w:rPr>
              <w:t>н</w:t>
            </w:r>
            <w:r w:rsidRPr="00CA0222">
              <w:rPr>
                <w:rFonts w:ascii="Times New Roman" w:hAnsi="Times New Roman" w:cs="Times New Roman"/>
                <w:sz w:val="20"/>
              </w:rPr>
              <w:t>ностей</w:t>
            </w:r>
            <w:proofErr w:type="gramEnd"/>
          </w:p>
        </w:tc>
        <w:tc>
          <w:tcPr>
            <w:tcW w:w="2501" w:type="dxa"/>
          </w:tcPr>
          <w:p w:rsidR="005434AE" w:rsidRPr="00CA0222" w:rsidRDefault="00945E11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исполнения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пальными служащими требований законодательства о муниципальной службе, регулирующего вопросы получения подарков указанными лицами в связи с их должностным положением или в связи с исполн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нием ими служебных обязанностей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Сообщений от муниципальных служащих сельского поселения о получении подарка в связи с их должностным положением или в связи с исполнением ими служебными обязанностями </w:t>
            </w:r>
            <w:r w:rsidR="00945E11">
              <w:rPr>
                <w:rFonts w:ascii="Times New Roman" w:hAnsi="Times New Roman" w:cs="Times New Roman"/>
                <w:sz w:val="20"/>
              </w:rPr>
              <w:t xml:space="preserve"> в первом полугодии </w:t>
            </w:r>
            <w:r>
              <w:rPr>
                <w:rFonts w:ascii="Times New Roman" w:hAnsi="Times New Roman" w:cs="Times New Roman"/>
                <w:sz w:val="20"/>
              </w:rPr>
              <w:t xml:space="preserve">не поступало. 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Организация повышения квалификации муниципальных служащих, в должнос</w:t>
            </w:r>
            <w:r w:rsidRPr="00CA0222">
              <w:rPr>
                <w:rFonts w:ascii="Times New Roman" w:hAnsi="Times New Roman" w:cs="Times New Roman"/>
                <w:sz w:val="20"/>
              </w:rPr>
              <w:t>т</w:t>
            </w:r>
            <w:r w:rsidRPr="00CA0222">
              <w:rPr>
                <w:rFonts w:ascii="Times New Roman" w:hAnsi="Times New Roman" w:cs="Times New Roman"/>
                <w:sz w:val="20"/>
              </w:rPr>
              <w:t>ные обязанности которых входит участие в противодействии коррупции</w:t>
            </w:r>
          </w:p>
        </w:tc>
        <w:tc>
          <w:tcPr>
            <w:tcW w:w="2501" w:type="dxa"/>
          </w:tcPr>
          <w:p w:rsidR="005434AE" w:rsidRPr="00CA0222" w:rsidRDefault="00945E11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повышения эффекти</w:t>
            </w:r>
            <w:r w:rsidRPr="00CA0222">
              <w:rPr>
                <w:rFonts w:ascii="Times New Roman" w:hAnsi="Times New Roman" w:cs="Times New Roman"/>
                <w:sz w:val="20"/>
              </w:rPr>
              <w:t>в</w:t>
            </w:r>
            <w:r w:rsidRPr="00CA0222">
              <w:rPr>
                <w:rFonts w:ascii="Times New Roman" w:hAnsi="Times New Roman" w:cs="Times New Roman"/>
                <w:sz w:val="20"/>
              </w:rPr>
              <w:t>ности деятельности по противоде</w:t>
            </w:r>
            <w:r w:rsidRPr="00CA0222">
              <w:rPr>
                <w:rFonts w:ascii="Times New Roman" w:hAnsi="Times New Roman" w:cs="Times New Roman"/>
                <w:sz w:val="20"/>
              </w:rPr>
              <w:t>й</w:t>
            </w:r>
            <w:r w:rsidRPr="00CA0222">
              <w:rPr>
                <w:rFonts w:ascii="Times New Roman" w:hAnsi="Times New Roman" w:cs="Times New Roman"/>
                <w:sz w:val="20"/>
              </w:rPr>
              <w:t>ствию коррупции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целях повышения квалификации и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вышения эффективности деятельности по противодействию коррупции - глава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ломского сельского поселения прошел обучение с 08.02. по 25.02.2021 в ООО «Учебный центр ПРОФЗНАНИЯ» 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аранск, по программе дополнительного профессионального образования (повыш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нии квалификации) «Меры по предупре</w:t>
            </w:r>
            <w:r>
              <w:rPr>
                <w:rFonts w:ascii="Times New Roman" w:hAnsi="Times New Roman" w:cs="Times New Roman"/>
                <w:sz w:val="20"/>
              </w:rPr>
              <w:t>ж</w:t>
            </w:r>
            <w:r>
              <w:rPr>
                <w:rFonts w:ascii="Times New Roman" w:hAnsi="Times New Roman" w:cs="Times New Roman"/>
                <w:sz w:val="20"/>
              </w:rPr>
              <w:t>дению и противодействию коррупции» в объёме 72 часов.</w:t>
            </w:r>
          </w:p>
        </w:tc>
      </w:tr>
      <w:tr w:rsidR="005434AE" w:rsidRPr="00A8665F" w:rsidTr="00871212">
        <w:trPr>
          <w:trHeight w:val="28"/>
        </w:trPr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информирования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пальных служащих по основным полож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ниям законодательства Российской Фед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рации и Кировской области о противоде</w:t>
            </w:r>
            <w:r w:rsidRPr="00CA0222">
              <w:rPr>
                <w:rFonts w:ascii="Times New Roman" w:hAnsi="Times New Roman" w:cs="Times New Roman"/>
                <w:sz w:val="20"/>
              </w:rPr>
              <w:t>й</w:t>
            </w:r>
            <w:r w:rsidRPr="00CA0222">
              <w:rPr>
                <w:rFonts w:ascii="Times New Roman" w:hAnsi="Times New Roman" w:cs="Times New Roman"/>
                <w:sz w:val="20"/>
              </w:rPr>
              <w:t>ствии коррупции</w:t>
            </w:r>
          </w:p>
        </w:tc>
        <w:tc>
          <w:tcPr>
            <w:tcW w:w="2501" w:type="dxa"/>
          </w:tcPr>
          <w:p w:rsidR="005434AE" w:rsidRPr="00CA0222" w:rsidRDefault="00FA05C4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повышение правового сознания муниципальных служащих;</w:t>
            </w:r>
          </w:p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формирование у муниципальных служащих мотивации к правоме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ному поведению</w:t>
            </w:r>
          </w:p>
        </w:tc>
        <w:tc>
          <w:tcPr>
            <w:tcW w:w="3857" w:type="dxa"/>
          </w:tcPr>
          <w:p w:rsidR="005434AE" w:rsidRPr="00CA0222" w:rsidRDefault="00FA05C4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 официальном сайте администрации Белохолуницкого муниципального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на странице Поломское сельское посел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ние в разделе « Противодействие корру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ции» размещены памятки для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пальных служащих.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Организация обучения муниципальных служащих, впервые поступивших на м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ниципальную службу для замещения должностей, включенных в перечни должностей, установленные нормативн</w:t>
            </w:r>
            <w:r w:rsidRPr="00CA0222">
              <w:rPr>
                <w:rFonts w:ascii="Times New Roman" w:hAnsi="Times New Roman" w:cs="Times New Roman"/>
                <w:sz w:val="20"/>
              </w:rPr>
              <w:t>ы</w:t>
            </w:r>
            <w:r w:rsidRPr="00CA0222">
              <w:rPr>
                <w:rFonts w:ascii="Times New Roman" w:hAnsi="Times New Roman" w:cs="Times New Roman"/>
                <w:sz w:val="20"/>
              </w:rPr>
              <w:t>ми правовыми актами Российской Фед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рации, по образовательным програ</w:t>
            </w:r>
            <w:r>
              <w:rPr>
                <w:rFonts w:ascii="Times New Roman" w:hAnsi="Times New Roman" w:cs="Times New Roman"/>
                <w:sz w:val="20"/>
              </w:rPr>
              <w:t>ммам в </w:t>
            </w:r>
            <w:r w:rsidRPr="00CA0222">
              <w:rPr>
                <w:rFonts w:ascii="Times New Roman" w:hAnsi="Times New Roman" w:cs="Times New Roman"/>
                <w:sz w:val="20"/>
              </w:rPr>
              <w:t>области противодействия коррупции</w:t>
            </w:r>
          </w:p>
        </w:tc>
        <w:tc>
          <w:tcPr>
            <w:tcW w:w="2501" w:type="dxa"/>
          </w:tcPr>
          <w:p w:rsidR="005434AE" w:rsidRPr="00CA0222" w:rsidRDefault="004B4404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совершенствование знаний в сфере противодействия коррупции и н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выков </w:t>
            </w:r>
            <w:proofErr w:type="spellStart"/>
            <w:r w:rsidRPr="00CA0222">
              <w:rPr>
                <w:rFonts w:ascii="Times New Roman" w:hAnsi="Times New Roman" w:cs="Times New Roman"/>
                <w:sz w:val="20"/>
              </w:rPr>
              <w:t>антикорру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CA0222">
              <w:rPr>
                <w:rFonts w:ascii="Times New Roman" w:hAnsi="Times New Roman" w:cs="Times New Roman"/>
                <w:sz w:val="20"/>
              </w:rPr>
              <w:t>ционного</w:t>
            </w:r>
            <w:proofErr w:type="spellEnd"/>
            <w:r w:rsidRPr="00CA0222">
              <w:rPr>
                <w:rFonts w:ascii="Times New Roman" w:hAnsi="Times New Roman" w:cs="Times New Roman"/>
                <w:sz w:val="20"/>
              </w:rPr>
              <w:t xml:space="preserve"> пов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дения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целях совершенствования знаний в сф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ре противодействия коррупции и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поведения , впервые поступившей на муниципальную службу - заместитель главы Поломского сельского поселения прошла обучение с 08.02. по 25.02.2021 в ООО «Учебный центр ПРО</w:t>
            </w:r>
            <w:r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ЗНАНИЯ» 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аранск, по программе д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полнительного профессионального образ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вания (повышении квалификации) «Меры по предупреждению и противодействию коррупции» в объёме 72 часов.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Проведение антикоррупционной экспе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тизы проектов нормативных правовых актов, подготовленных органами местного самоуправления</w:t>
            </w:r>
          </w:p>
        </w:tc>
        <w:tc>
          <w:tcPr>
            <w:tcW w:w="2501" w:type="dxa"/>
          </w:tcPr>
          <w:p w:rsidR="005434AE" w:rsidRDefault="004B4404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исключение </w:t>
            </w:r>
            <w:proofErr w:type="spellStart"/>
            <w:r w:rsidRPr="00CA0222">
              <w:rPr>
                <w:rFonts w:ascii="Times New Roman" w:hAnsi="Times New Roman" w:cs="Times New Roman"/>
                <w:sz w:val="20"/>
              </w:rPr>
              <w:t>коррупциогенных</w:t>
            </w:r>
            <w:proofErr w:type="spellEnd"/>
            <w:r w:rsidRPr="00CA0222">
              <w:rPr>
                <w:rFonts w:ascii="Times New Roman" w:hAnsi="Times New Roman" w:cs="Times New Roman"/>
                <w:sz w:val="20"/>
              </w:rPr>
              <w:t xml:space="preserve"> фа</w:t>
            </w:r>
            <w:r w:rsidRPr="00CA0222">
              <w:rPr>
                <w:rFonts w:ascii="Times New Roman" w:hAnsi="Times New Roman" w:cs="Times New Roman"/>
                <w:sz w:val="20"/>
              </w:rPr>
              <w:t>к</w:t>
            </w:r>
            <w:r w:rsidRPr="00CA0222">
              <w:rPr>
                <w:rFonts w:ascii="Times New Roman" w:hAnsi="Times New Roman" w:cs="Times New Roman"/>
                <w:sz w:val="20"/>
              </w:rPr>
              <w:t>торов в проектах нормативных пр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вовых актов, подготовленных  о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ганами местного самоуправления Белохолуницкого района</w:t>
            </w:r>
          </w:p>
        </w:tc>
        <w:tc>
          <w:tcPr>
            <w:tcW w:w="3857" w:type="dxa"/>
          </w:tcPr>
          <w:p w:rsidR="005434AE" w:rsidRPr="00CA0222" w:rsidRDefault="004B4404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Проекты нормативно-правовых актов своевременно направляются для провед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антикоррупционной экспертизы в пр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куратуру Белохолуницкого района. В 1 полугодии 2021 прошли экспертизу 25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становлений из них 5 НПА. 22 Решения Думы из них 16 НПА.</w:t>
            </w:r>
          </w:p>
        </w:tc>
      </w:tr>
      <w:tr w:rsidR="005434AE" w:rsidRPr="00A8665F" w:rsidTr="003E395C">
        <w:trPr>
          <w:trHeight w:val="777"/>
        </w:trPr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Анализ поступивших в местного сам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управления Белохолуницкого района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CA0222">
              <w:rPr>
                <w:rFonts w:ascii="Times New Roman" w:hAnsi="Times New Roman" w:cs="Times New Roman"/>
                <w:sz w:val="20"/>
              </w:rPr>
              <w:t>обращен</w:t>
            </w:r>
            <w:r>
              <w:rPr>
                <w:rFonts w:ascii="Times New Roman" w:hAnsi="Times New Roman" w:cs="Times New Roman"/>
                <w:sz w:val="20"/>
              </w:rPr>
              <w:t>ий граждан на предмет наличия в </w:t>
            </w:r>
            <w:r w:rsidRPr="00CA0222">
              <w:rPr>
                <w:rFonts w:ascii="Times New Roman" w:hAnsi="Times New Roman" w:cs="Times New Roman"/>
                <w:sz w:val="20"/>
              </w:rPr>
              <w:t>них и</w:t>
            </w:r>
            <w:r>
              <w:rPr>
                <w:rFonts w:ascii="Times New Roman" w:hAnsi="Times New Roman" w:cs="Times New Roman"/>
                <w:sz w:val="20"/>
              </w:rPr>
              <w:t>нформации о фактах коррупции со </w:t>
            </w:r>
            <w:r w:rsidRPr="00CA0222">
              <w:rPr>
                <w:rFonts w:ascii="Times New Roman" w:hAnsi="Times New Roman" w:cs="Times New Roman"/>
                <w:sz w:val="20"/>
              </w:rPr>
              <w:t>стороны лиц, замещающих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пальные должности, должности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пальной службы, работников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пальных учреждений</w:t>
            </w:r>
          </w:p>
        </w:tc>
        <w:tc>
          <w:tcPr>
            <w:tcW w:w="2501" w:type="dxa"/>
          </w:tcPr>
          <w:p w:rsidR="005434AE" w:rsidRPr="00CA0222" w:rsidRDefault="00D46922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</w:p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5434AE" w:rsidRPr="003E395C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395C">
              <w:rPr>
                <w:rFonts w:ascii="Times New Roman" w:hAnsi="Times New Roman" w:cs="Times New Roman"/>
                <w:sz w:val="20"/>
              </w:rPr>
              <w:t>выявление возможных фактов с</w:t>
            </w:r>
            <w:r w:rsidRPr="003E395C">
              <w:rPr>
                <w:rFonts w:ascii="Times New Roman" w:hAnsi="Times New Roman" w:cs="Times New Roman"/>
                <w:sz w:val="20"/>
              </w:rPr>
              <w:t>о</w:t>
            </w:r>
            <w:r w:rsidRPr="003E395C">
              <w:rPr>
                <w:rFonts w:ascii="Times New Roman" w:hAnsi="Times New Roman" w:cs="Times New Roman"/>
                <w:sz w:val="20"/>
              </w:rPr>
              <w:t>вершения коррупционных правон</w:t>
            </w:r>
            <w:r w:rsidRPr="003E395C">
              <w:rPr>
                <w:rFonts w:ascii="Times New Roman" w:hAnsi="Times New Roman" w:cs="Times New Roman"/>
                <w:sz w:val="20"/>
              </w:rPr>
              <w:t>а</w:t>
            </w:r>
            <w:r w:rsidRPr="003E395C">
              <w:rPr>
                <w:rFonts w:ascii="Times New Roman" w:hAnsi="Times New Roman" w:cs="Times New Roman"/>
                <w:sz w:val="20"/>
              </w:rPr>
              <w:t>рушений, содержащихся в пост</w:t>
            </w:r>
            <w:r w:rsidRPr="003E395C">
              <w:rPr>
                <w:rFonts w:ascii="Times New Roman" w:hAnsi="Times New Roman" w:cs="Times New Roman"/>
                <w:sz w:val="20"/>
              </w:rPr>
              <w:t>у</w:t>
            </w:r>
            <w:r w:rsidRPr="003E395C">
              <w:rPr>
                <w:rFonts w:ascii="Times New Roman" w:hAnsi="Times New Roman" w:cs="Times New Roman"/>
                <w:sz w:val="20"/>
              </w:rPr>
              <w:t>пивших обращениях граждан, с целью принятия эффективных мер реагирования;</w:t>
            </w:r>
          </w:p>
          <w:p w:rsidR="005434AE" w:rsidRPr="003E395C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395C">
              <w:rPr>
                <w:rFonts w:ascii="Times New Roman" w:hAnsi="Times New Roman" w:cs="Times New Roman"/>
                <w:sz w:val="20"/>
              </w:rPr>
              <w:t>выявление сфер деятельности орг</w:t>
            </w:r>
            <w:r w:rsidRPr="003E395C">
              <w:rPr>
                <w:rFonts w:ascii="Times New Roman" w:hAnsi="Times New Roman" w:cs="Times New Roman"/>
                <w:sz w:val="20"/>
              </w:rPr>
              <w:t>а</w:t>
            </w:r>
            <w:r w:rsidRPr="003E395C">
              <w:rPr>
                <w:rFonts w:ascii="Times New Roman" w:hAnsi="Times New Roman" w:cs="Times New Roman"/>
                <w:sz w:val="20"/>
              </w:rPr>
              <w:t>нов местного самоуправления Б</w:t>
            </w:r>
            <w:r w:rsidRPr="003E395C">
              <w:rPr>
                <w:rFonts w:ascii="Times New Roman" w:hAnsi="Times New Roman" w:cs="Times New Roman"/>
                <w:sz w:val="20"/>
              </w:rPr>
              <w:t>е</w:t>
            </w:r>
            <w:r w:rsidRPr="003E395C">
              <w:rPr>
                <w:rFonts w:ascii="Times New Roman" w:hAnsi="Times New Roman" w:cs="Times New Roman"/>
                <w:sz w:val="20"/>
              </w:rPr>
              <w:t>лохолуницкого района, наиболее подверженных коррупционным рискам</w:t>
            </w:r>
          </w:p>
        </w:tc>
        <w:tc>
          <w:tcPr>
            <w:tcW w:w="3857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администрации сельского поселения по адресу: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олом, ул.Энгельса,47 устано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>лен ящик «Для обращений граждан о фа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тах и признаках коррупции». За отчетный период в органы местного самоуправления Поломского сельского поселения обращ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ний от граждан и организаций с информ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цией о фактах коррупции не поступало.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Обеспечение наполнения подразделов, посвященных вопросам противодействия коррупции, официальных органов местн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го самоуправления Белохолуницкого ра</w:t>
            </w:r>
            <w:r w:rsidRPr="00CA0222">
              <w:rPr>
                <w:rFonts w:ascii="Times New Roman" w:hAnsi="Times New Roman" w:cs="Times New Roman"/>
                <w:sz w:val="20"/>
              </w:rPr>
              <w:t>й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она  в соответствии с требованиями </w:t>
            </w:r>
            <w:hyperlink r:id="rId8" w:history="1">
              <w:r w:rsidRPr="00CA0222">
                <w:rPr>
                  <w:rFonts w:ascii="Times New Roman" w:hAnsi="Times New Roman" w:cs="Times New Roman"/>
                  <w:sz w:val="20"/>
                </w:rPr>
                <w:t>пр</w:t>
              </w:r>
              <w:r w:rsidRPr="00CA0222">
                <w:rPr>
                  <w:rFonts w:ascii="Times New Roman" w:hAnsi="Times New Roman" w:cs="Times New Roman"/>
                  <w:sz w:val="20"/>
                </w:rPr>
                <w:t>и</w:t>
              </w:r>
              <w:r w:rsidRPr="00CA0222">
                <w:rPr>
                  <w:rFonts w:ascii="Times New Roman" w:hAnsi="Times New Roman" w:cs="Times New Roman"/>
                  <w:sz w:val="20"/>
                </w:rPr>
                <w:lastRenderedPageBreak/>
                <w:t>каза</w:t>
              </w:r>
            </w:hyperlink>
            <w:r w:rsidRPr="00CA0222">
              <w:rPr>
                <w:rFonts w:ascii="Times New Roman" w:hAnsi="Times New Roman" w:cs="Times New Roman"/>
                <w:sz w:val="20"/>
              </w:rPr>
              <w:t xml:space="preserve"> Министерства труда и социальной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защиты Российской Федерации от </w:t>
            </w:r>
            <w:r w:rsidRPr="00CA0222">
              <w:rPr>
                <w:rFonts w:ascii="Times New Roman" w:hAnsi="Times New Roman" w:cs="Times New Roman"/>
                <w:sz w:val="20"/>
              </w:rPr>
              <w:t>07.</w:t>
            </w:r>
            <w:r>
              <w:rPr>
                <w:rFonts w:ascii="Times New Roman" w:hAnsi="Times New Roman" w:cs="Times New Roman"/>
                <w:sz w:val="20"/>
              </w:rPr>
              <w:t>10.2013 N 530н "О требованиях к </w:t>
            </w:r>
            <w:r w:rsidRPr="00CA0222">
              <w:rPr>
                <w:rFonts w:ascii="Times New Roman" w:hAnsi="Times New Roman" w:cs="Times New Roman"/>
                <w:sz w:val="20"/>
              </w:rPr>
              <w:t>размещению и наполнению подразделов, посвященных вопросам противодействия коррупции, официальных сайтов фед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ральных государственных органов, Це</w:t>
            </w:r>
            <w:r w:rsidRPr="00CA0222">
              <w:rPr>
                <w:rFonts w:ascii="Times New Roman" w:hAnsi="Times New Roman" w:cs="Times New Roman"/>
                <w:sz w:val="20"/>
              </w:rPr>
              <w:t>н</w:t>
            </w:r>
            <w:r w:rsidRPr="00CA0222">
              <w:rPr>
                <w:rFonts w:ascii="Times New Roman" w:hAnsi="Times New Roman" w:cs="Times New Roman"/>
                <w:sz w:val="20"/>
              </w:rPr>
              <w:t>трального банка Российской Федерации, Пенсионного фонда Российской Федер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ции, Фонда социального страхования Ро</w:t>
            </w:r>
            <w:r w:rsidRPr="00CA0222">
              <w:rPr>
                <w:rFonts w:ascii="Times New Roman" w:hAnsi="Times New Roman" w:cs="Times New Roman"/>
                <w:sz w:val="20"/>
              </w:rPr>
              <w:t>с</w:t>
            </w:r>
            <w:r w:rsidRPr="00CA0222">
              <w:rPr>
                <w:rFonts w:ascii="Times New Roman" w:hAnsi="Times New Roman" w:cs="Times New Roman"/>
                <w:sz w:val="20"/>
              </w:rPr>
              <w:t>сийской Федерации, Федерального фонда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2501" w:type="dxa"/>
          </w:tcPr>
          <w:p w:rsidR="003E395C" w:rsidRDefault="003E395C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395C">
              <w:rPr>
                <w:rFonts w:ascii="Times New Roman" w:hAnsi="Times New Roman" w:cs="Times New Roman"/>
                <w:sz w:val="20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0"/>
              </w:rPr>
              <w:t xml:space="preserve">аместитель главы </w:t>
            </w:r>
          </w:p>
          <w:p w:rsidR="005434AE" w:rsidRPr="003E395C" w:rsidRDefault="003E395C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Кочкина Е.В.</w:t>
            </w:r>
          </w:p>
          <w:p w:rsidR="005434AE" w:rsidRPr="003E395C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прозрачности и до</w:t>
            </w:r>
            <w:r w:rsidRPr="00CA0222">
              <w:rPr>
                <w:rFonts w:ascii="Times New Roman" w:hAnsi="Times New Roman" w:cs="Times New Roman"/>
                <w:sz w:val="20"/>
              </w:rPr>
              <w:t>с</w:t>
            </w:r>
            <w:r w:rsidRPr="00CA0222">
              <w:rPr>
                <w:rFonts w:ascii="Times New Roman" w:hAnsi="Times New Roman" w:cs="Times New Roman"/>
                <w:sz w:val="20"/>
              </w:rPr>
              <w:t>тупности информации об антико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рупционной деятельности</w:t>
            </w:r>
          </w:p>
        </w:tc>
        <w:tc>
          <w:tcPr>
            <w:tcW w:w="3857" w:type="dxa"/>
          </w:tcPr>
          <w:p w:rsidR="005434AE" w:rsidRPr="001048CC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прозрачности и досту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ности информации об антикоррупционной деятельности в сети Интернет на Инфо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мационном портале  Белохолуницкого м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 xml:space="preserve">ниципального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9" w:history="1">
              <w:r w:rsidRPr="0086309C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http</w:t>
              </w:r>
              <w:r w:rsidRPr="0086309C">
                <w:rPr>
                  <w:rStyle w:val="a7"/>
                  <w:rFonts w:ascii="Times New Roman" w:hAnsi="Times New Roman" w:cs="Times New Roman"/>
                  <w:sz w:val="20"/>
                </w:rPr>
                <w:t>://</w:t>
              </w:r>
              <w:r w:rsidRPr="0086309C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www</w:t>
              </w:r>
              <w:r w:rsidRPr="0086309C">
                <w:rPr>
                  <w:rStyle w:val="a7"/>
                  <w:rFonts w:ascii="Times New Roman" w:hAnsi="Times New Roman" w:cs="Times New Roman"/>
                  <w:sz w:val="20"/>
                </w:rPr>
                <w:t>.</w:t>
              </w:r>
              <w:r w:rsidRPr="0086309C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bhregion</w:t>
              </w:r>
              <w:r w:rsidRPr="0086309C">
                <w:rPr>
                  <w:rStyle w:val="a7"/>
                  <w:rFonts w:ascii="Times New Roman" w:hAnsi="Times New Roman" w:cs="Times New Roman"/>
                  <w:sz w:val="20"/>
                </w:rPr>
                <w:t>.</w:t>
              </w:r>
              <w:r w:rsidRPr="0086309C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r w:rsidRPr="0086309C">
                <w:rPr>
                  <w:rStyle w:val="a7"/>
                  <w:rFonts w:ascii="Times New Roman" w:hAnsi="Times New Roman" w:cs="Times New Roman"/>
                  <w:sz w:val="20"/>
                </w:rPr>
                <w:t>/</w:t>
              </w:r>
            </w:hyperlink>
            <w:r>
              <w:rPr>
                <w:rFonts w:ascii="Times New Roman" w:hAnsi="Times New Roman" w:cs="Times New Roman"/>
                <w:sz w:val="20"/>
              </w:rPr>
              <w:t>)</w:t>
            </w:r>
            <w:r w:rsidRPr="001048C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создан раздел «Информация по противодействию ко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рупции», где размещена вся необходимая информация о деятельности по организ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="00D46922">
              <w:rPr>
                <w:rFonts w:ascii="Times New Roman" w:hAnsi="Times New Roman" w:cs="Times New Roman"/>
                <w:sz w:val="20"/>
              </w:rPr>
              <w:t>ции противодействия коррупции, инфо</w:t>
            </w:r>
            <w:r w:rsidR="00D46922">
              <w:rPr>
                <w:rFonts w:ascii="Times New Roman" w:hAnsi="Times New Roman" w:cs="Times New Roman"/>
                <w:sz w:val="20"/>
              </w:rPr>
              <w:t>р</w:t>
            </w:r>
            <w:r w:rsidR="00D46922">
              <w:rPr>
                <w:rFonts w:ascii="Times New Roman" w:hAnsi="Times New Roman" w:cs="Times New Roman"/>
                <w:sz w:val="20"/>
              </w:rPr>
              <w:t>мация своевременно обновляется.</w:t>
            </w:r>
          </w:p>
        </w:tc>
      </w:tr>
      <w:tr w:rsidR="005434AE" w:rsidRPr="00A8665F" w:rsidTr="005434AE">
        <w:tc>
          <w:tcPr>
            <w:tcW w:w="3798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Разработка и внедрение администрати</w:t>
            </w:r>
            <w:r w:rsidRPr="00CA0222">
              <w:rPr>
                <w:rFonts w:ascii="Times New Roman" w:hAnsi="Times New Roman" w:cs="Times New Roman"/>
                <w:sz w:val="20"/>
              </w:rPr>
              <w:t>в</w:t>
            </w:r>
            <w:r w:rsidRPr="00CA0222">
              <w:rPr>
                <w:rFonts w:ascii="Times New Roman" w:hAnsi="Times New Roman" w:cs="Times New Roman"/>
                <w:sz w:val="20"/>
              </w:rPr>
              <w:t>ных регламентов выполнения органами местного самоуправления Белохолуницк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го </w:t>
            </w:r>
            <w:r>
              <w:rPr>
                <w:rFonts w:ascii="Times New Roman" w:hAnsi="Times New Roman" w:cs="Times New Roman"/>
                <w:sz w:val="20"/>
              </w:rPr>
              <w:t>района  муниципальных функций и </w:t>
            </w:r>
            <w:r w:rsidRPr="00CA0222">
              <w:rPr>
                <w:rFonts w:ascii="Times New Roman" w:hAnsi="Times New Roman" w:cs="Times New Roman"/>
                <w:sz w:val="20"/>
              </w:rPr>
              <w:t>предоставления муниципальных услуг, приведение в соответствие с законод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тельством действующих администрати</w:t>
            </w:r>
            <w:r w:rsidRPr="00CA0222">
              <w:rPr>
                <w:rFonts w:ascii="Times New Roman" w:hAnsi="Times New Roman" w:cs="Times New Roman"/>
                <w:sz w:val="20"/>
              </w:rPr>
              <w:t>в</w:t>
            </w:r>
            <w:r w:rsidRPr="00CA0222">
              <w:rPr>
                <w:rFonts w:ascii="Times New Roman" w:hAnsi="Times New Roman" w:cs="Times New Roman"/>
                <w:sz w:val="20"/>
              </w:rPr>
              <w:t>ных регламентов</w:t>
            </w:r>
          </w:p>
        </w:tc>
        <w:tc>
          <w:tcPr>
            <w:tcW w:w="2501" w:type="dxa"/>
          </w:tcPr>
          <w:p w:rsidR="005434AE" w:rsidRPr="00CA0222" w:rsidRDefault="00D46922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Поломск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</w:t>
            </w:r>
            <w:r w:rsidR="005434AE" w:rsidRPr="00CA0222">
              <w:rPr>
                <w:rFonts w:ascii="Times New Roman" w:hAnsi="Times New Roman" w:cs="Times New Roman"/>
                <w:sz w:val="20"/>
              </w:rPr>
              <w:t>)</w:t>
            </w:r>
          </w:p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повышение качества и доступности предоставления гражданам мун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ципальных услуг, прозрачности деятельности органов местного с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моуправления Белохолуницкого района;</w:t>
            </w:r>
          </w:p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повышение доверия населения к деятельности органов местного с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моуправления Белохолуницкого района</w:t>
            </w:r>
          </w:p>
          <w:p w:rsidR="005434AE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34AE" w:rsidRPr="00CA0222" w:rsidRDefault="005434AE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7" w:type="dxa"/>
          </w:tcPr>
          <w:p w:rsidR="005434AE" w:rsidRPr="00CA0222" w:rsidRDefault="00871212" w:rsidP="00CA0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не реализовано</w:t>
            </w:r>
          </w:p>
        </w:tc>
      </w:tr>
    </w:tbl>
    <w:p w:rsidR="007B4946" w:rsidRDefault="007B4946" w:rsidP="003E395C">
      <w:pPr>
        <w:spacing w:after="720" w:line="240" w:lineRule="auto"/>
      </w:pPr>
    </w:p>
    <w:sectPr w:rsidR="007B4946" w:rsidSect="00871212">
      <w:headerReference w:type="default" r:id="rId10"/>
      <w:headerReference w:type="first" r:id="rId11"/>
      <w:pgSz w:w="16840" w:h="11907" w:orient="landscape"/>
      <w:pgMar w:top="0" w:right="1134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1F" w:rsidRDefault="00490D1F" w:rsidP="00CA0222">
      <w:pPr>
        <w:spacing w:after="0" w:line="240" w:lineRule="auto"/>
      </w:pPr>
      <w:r>
        <w:separator/>
      </w:r>
    </w:p>
  </w:endnote>
  <w:endnote w:type="continuationSeparator" w:id="0">
    <w:p w:rsidR="00490D1F" w:rsidRDefault="00490D1F" w:rsidP="00CA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1F" w:rsidRDefault="00490D1F" w:rsidP="00CA0222">
      <w:pPr>
        <w:spacing w:after="0" w:line="240" w:lineRule="auto"/>
      </w:pPr>
      <w:r>
        <w:separator/>
      </w:r>
    </w:p>
  </w:footnote>
  <w:footnote w:type="continuationSeparator" w:id="0">
    <w:p w:rsidR="00490D1F" w:rsidRDefault="00490D1F" w:rsidP="00CA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8532"/>
      <w:docPartObj>
        <w:docPartGallery w:val="Page Numbers (Top of Page)"/>
        <w:docPartUnique/>
      </w:docPartObj>
    </w:sdtPr>
    <w:sdtContent>
      <w:p w:rsidR="004B4404" w:rsidRDefault="004B4404" w:rsidP="00CA0222">
        <w:pPr>
          <w:pStyle w:val="a3"/>
          <w:jc w:val="center"/>
        </w:pPr>
      </w:p>
      <w:p w:rsidR="004B4404" w:rsidRDefault="004B4404" w:rsidP="00CA0222">
        <w:pPr>
          <w:pStyle w:val="a3"/>
          <w:jc w:val="center"/>
        </w:pPr>
      </w:p>
      <w:p w:rsidR="004B4404" w:rsidRDefault="00B2337C" w:rsidP="00CA0222">
        <w:pPr>
          <w:pStyle w:val="a3"/>
          <w:jc w:val="center"/>
        </w:pPr>
        <w:fldSimple w:instr=" PAGE   \* MERGEFORMAT ">
          <w:r w:rsidR="00120C06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04" w:rsidRDefault="004B4404">
    <w:pPr>
      <w:pStyle w:val="a3"/>
    </w:pPr>
  </w:p>
  <w:p w:rsidR="004B4404" w:rsidRDefault="004B4404">
    <w:pPr>
      <w:pStyle w:val="a3"/>
    </w:pPr>
  </w:p>
  <w:p w:rsidR="004B4404" w:rsidRDefault="004B44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40"/>
    <w:rsid w:val="00015C0C"/>
    <w:rsid w:val="000219C2"/>
    <w:rsid w:val="00027E40"/>
    <w:rsid w:val="00045EF2"/>
    <w:rsid w:val="000D7C10"/>
    <w:rsid w:val="001048CC"/>
    <w:rsid w:val="00107076"/>
    <w:rsid w:val="00120C06"/>
    <w:rsid w:val="001B7B20"/>
    <w:rsid w:val="003E395C"/>
    <w:rsid w:val="003E48A7"/>
    <w:rsid w:val="004265F7"/>
    <w:rsid w:val="00432A4D"/>
    <w:rsid w:val="00471782"/>
    <w:rsid w:val="004867B7"/>
    <w:rsid w:val="00490D1F"/>
    <w:rsid w:val="004B4404"/>
    <w:rsid w:val="004D49BF"/>
    <w:rsid w:val="005434AE"/>
    <w:rsid w:val="00560BFE"/>
    <w:rsid w:val="006371CD"/>
    <w:rsid w:val="006E09A1"/>
    <w:rsid w:val="006E6B4A"/>
    <w:rsid w:val="006F23C0"/>
    <w:rsid w:val="007B4946"/>
    <w:rsid w:val="007C048C"/>
    <w:rsid w:val="007E49D6"/>
    <w:rsid w:val="00810748"/>
    <w:rsid w:val="00871212"/>
    <w:rsid w:val="00893D0E"/>
    <w:rsid w:val="00945E11"/>
    <w:rsid w:val="009573EC"/>
    <w:rsid w:val="00A110B6"/>
    <w:rsid w:val="00A92A2C"/>
    <w:rsid w:val="00B0213F"/>
    <w:rsid w:val="00B2337C"/>
    <w:rsid w:val="00B9416C"/>
    <w:rsid w:val="00CA0222"/>
    <w:rsid w:val="00CA7BE3"/>
    <w:rsid w:val="00D42D2C"/>
    <w:rsid w:val="00D46922"/>
    <w:rsid w:val="00D87EE7"/>
    <w:rsid w:val="00EC1539"/>
    <w:rsid w:val="00EE0C4D"/>
    <w:rsid w:val="00F119F6"/>
    <w:rsid w:val="00F13EB7"/>
    <w:rsid w:val="00F54BD3"/>
    <w:rsid w:val="00F868B8"/>
    <w:rsid w:val="00FA05C4"/>
    <w:rsid w:val="00FA26F2"/>
    <w:rsid w:val="00FC1411"/>
    <w:rsid w:val="00FF0820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222"/>
  </w:style>
  <w:style w:type="paragraph" w:styleId="a5">
    <w:name w:val="footer"/>
    <w:basedOn w:val="a"/>
    <w:link w:val="a6"/>
    <w:uiPriority w:val="99"/>
    <w:semiHidden/>
    <w:unhideWhenUsed/>
    <w:rsid w:val="00CA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222"/>
  </w:style>
  <w:style w:type="character" w:styleId="a7">
    <w:name w:val="Hyperlink"/>
    <w:basedOn w:val="a0"/>
    <w:uiPriority w:val="99"/>
    <w:unhideWhenUsed/>
    <w:rsid w:val="001048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B76673F36A63E4049A9E1485A5A58F6252CF5E5CEC839749A8E9FE126BB696D35730AFA097D64217E7A46D93BV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B76673F36A63E4049A9E1485A5A58F72221F7E5CCC839749A8E9FE126BB696D35730AFA097D64217E7A46D93BV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97257-6D0B-44FF-BE48-D39948B0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Первакова Р.К.</cp:lastModifiedBy>
  <cp:revision>13</cp:revision>
  <dcterms:created xsi:type="dcterms:W3CDTF">2021-07-01T05:30:00Z</dcterms:created>
  <dcterms:modified xsi:type="dcterms:W3CDTF">2021-07-21T10:26:00Z</dcterms:modified>
</cp:coreProperties>
</file>